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76" w:rsidRDefault="00DB6E76" w:rsidP="00DB6E76">
      <w:pPr>
        <w:jc w:val="center"/>
        <w:rPr>
          <w:rFonts w:ascii="Century" w:eastAsia="ＭＳ 明朝" w:hAnsi="Century" w:cs="Times New Roman"/>
          <w:sz w:val="24"/>
          <w:szCs w:val="24"/>
        </w:rPr>
      </w:pPr>
      <w:r w:rsidRPr="00DB6E76">
        <w:rPr>
          <w:rFonts w:ascii="Century" w:eastAsia="ＭＳ 明朝" w:hAnsi="Century" w:cs="Times New Roman"/>
          <w:sz w:val="24"/>
          <w:szCs w:val="24"/>
        </w:rPr>
        <w:t>整形外科専門研修カリキュラム</w:t>
      </w:r>
    </w:p>
    <w:p w:rsidR="00DB6E76" w:rsidRDefault="00DB6E76" w:rsidP="00DB6E76">
      <w:pPr>
        <w:ind w:firstLineChars="100" w:firstLine="240"/>
        <w:rPr>
          <w:rFonts w:ascii="Century" w:eastAsia="ＭＳ 明朝" w:hAnsi="Century" w:cs="Times New Roman"/>
          <w:sz w:val="24"/>
          <w:szCs w:val="24"/>
        </w:rPr>
      </w:pPr>
    </w:p>
    <w:p w:rsidR="0096398D" w:rsidRPr="009C77EA" w:rsidRDefault="0096398D" w:rsidP="0096398D">
      <w:pPr>
        <w:rPr>
          <w:rFonts w:cs="Times New Roman"/>
          <w:sz w:val="16"/>
          <w:szCs w:val="16"/>
        </w:rPr>
      </w:pPr>
      <w:r w:rsidRPr="009C77EA">
        <w:rPr>
          <w:rFonts w:cs="Times New Roman"/>
          <w:sz w:val="16"/>
          <w:szCs w:val="16"/>
        </w:rPr>
        <w:t>評価</w:t>
      </w:r>
    </w:p>
    <w:p w:rsidR="0096398D" w:rsidRPr="009C77EA" w:rsidRDefault="0096398D" w:rsidP="0096398D">
      <w:pPr>
        <w:rPr>
          <w:rFonts w:cs="Times New Roman"/>
          <w:sz w:val="16"/>
          <w:szCs w:val="16"/>
        </w:rPr>
      </w:pPr>
      <w:r w:rsidRPr="009C77EA">
        <w:rPr>
          <w:rFonts w:cs="Times New Roman"/>
          <w:sz w:val="16"/>
          <w:szCs w:val="16"/>
        </w:rPr>
        <w:t xml:space="preserve">  </w:t>
      </w:r>
      <w:r w:rsidRPr="009C77EA">
        <w:rPr>
          <w:rFonts w:cs="Times New Roman"/>
          <w:sz w:val="16"/>
          <w:szCs w:val="16"/>
        </w:rPr>
        <w:t>評価は日本整形外科学会が作成した</w:t>
      </w:r>
      <w:r w:rsidRPr="009C77EA">
        <w:rPr>
          <w:rFonts w:cs="Times New Roman"/>
          <w:sz w:val="16"/>
          <w:szCs w:val="16"/>
        </w:rPr>
        <w:t>web</w:t>
      </w:r>
      <w:r w:rsidRPr="009C77EA">
        <w:rPr>
          <w:rFonts w:cs="Times New Roman"/>
          <w:sz w:val="16"/>
          <w:szCs w:val="16"/>
        </w:rPr>
        <w:t>入力システムを用いて行う。各項目について目標を達成した都度、あるいは担当した単位期間（ローテーション）終了時またはその年度内に優、可、不可の</w:t>
      </w:r>
      <w:r w:rsidRPr="009C77EA">
        <w:rPr>
          <w:rFonts w:cs="Times New Roman"/>
          <w:sz w:val="16"/>
          <w:szCs w:val="16"/>
        </w:rPr>
        <w:t>3</w:t>
      </w:r>
      <w:r w:rsidRPr="009C77EA">
        <w:rPr>
          <w:rFonts w:cs="Times New Roman"/>
          <w:sz w:val="16"/>
          <w:szCs w:val="16"/>
        </w:rPr>
        <w:t>段階で自己評価を記入し、指導医の評価を受ける。評価日は年月日で記入することとし、遡って数年分をまとめて記入することは認められない。</w:t>
      </w:r>
    </w:p>
    <w:p w:rsidR="0096398D" w:rsidRDefault="0096398D" w:rsidP="0096398D">
      <w:pPr>
        <w:widowControl/>
        <w:jc w:val="left"/>
        <w:rPr>
          <w:rFonts w:cs="Times New Roman"/>
          <w:color w:val="000000"/>
          <w:kern w:val="0"/>
          <w:sz w:val="16"/>
          <w:szCs w:val="16"/>
        </w:rPr>
      </w:pPr>
      <w:r w:rsidRPr="009C77EA">
        <w:rPr>
          <w:rFonts w:cs="Times New Roman"/>
          <w:color w:val="000000"/>
          <w:kern w:val="0"/>
          <w:sz w:val="16"/>
          <w:szCs w:val="16"/>
        </w:rPr>
        <w:t>注：不可は落第とする。</w:t>
      </w:r>
      <w:r w:rsidR="008B14BA">
        <w:rPr>
          <w:rFonts w:cs="Times New Roman"/>
          <w:color w:val="000000"/>
          <w:kern w:val="0"/>
          <w:sz w:val="16"/>
          <w:szCs w:val="16"/>
        </w:rPr>
        <w:t>研修期間中</w:t>
      </w:r>
      <w:r w:rsidRPr="009C77EA">
        <w:rPr>
          <w:rFonts w:cs="Times New Roman"/>
          <w:color w:val="000000"/>
          <w:kern w:val="0"/>
          <w:sz w:val="16"/>
          <w:szCs w:val="16"/>
        </w:rPr>
        <w:t>毎年、評価をする。不可であっても、その後、可や優へ変われば</w:t>
      </w:r>
      <w:r w:rsidRPr="009C77EA">
        <w:rPr>
          <w:rFonts w:cs="Times New Roman"/>
          <w:color w:val="000000"/>
          <w:kern w:val="0"/>
          <w:sz w:val="16"/>
          <w:szCs w:val="16"/>
        </w:rPr>
        <w:t>OK</w:t>
      </w:r>
      <w:r w:rsidRPr="009C77EA">
        <w:rPr>
          <w:rFonts w:cs="Times New Roman"/>
          <w:color w:val="000000"/>
          <w:kern w:val="0"/>
          <w:sz w:val="16"/>
          <w:szCs w:val="16"/>
        </w:rPr>
        <w:t>とする。優と評価されれば、その後の再評価は不要とする。不可の場合、流動単位で再研修するが、それでも不可の場合、研修期間を延長して再々研修を追加する。不可の場合、他施設での研修へ変更することも可とする。不可が消失するまで研修終了は認められない。すなわち、行動目標のすべての必修項目について目標を達成していることが必要である。</w:t>
      </w:r>
    </w:p>
    <w:p w:rsidR="00023101" w:rsidRPr="0047529D" w:rsidRDefault="00023101" w:rsidP="00023101">
      <w:pPr>
        <w:widowControl/>
        <w:jc w:val="left"/>
        <w:rPr>
          <w:rFonts w:cs="Times New Roman"/>
          <w:kern w:val="0"/>
          <w:sz w:val="16"/>
          <w:szCs w:val="16"/>
        </w:rPr>
      </w:pPr>
      <w:r w:rsidRPr="0047529D">
        <w:rPr>
          <w:rFonts w:cs="Times New Roman" w:hint="eastAsia"/>
          <w:kern w:val="0"/>
          <w:sz w:val="16"/>
          <w:szCs w:val="16"/>
        </w:rPr>
        <w:t>Ⅲ</w:t>
      </w:r>
      <w:r w:rsidRPr="0047529D">
        <w:rPr>
          <w:rFonts w:cs="Times New Roman"/>
          <w:kern w:val="0"/>
          <w:sz w:val="16"/>
          <w:szCs w:val="16"/>
        </w:rPr>
        <w:t>診断基本手技、</w:t>
      </w:r>
      <w:r w:rsidRPr="0047529D">
        <w:rPr>
          <w:rFonts w:cs="Times New Roman" w:hint="eastAsia"/>
          <w:kern w:val="0"/>
          <w:sz w:val="16"/>
          <w:szCs w:val="16"/>
        </w:rPr>
        <w:t>Ⅳ</w:t>
      </w:r>
      <w:r w:rsidRPr="0047529D">
        <w:rPr>
          <w:rFonts w:cs="Times New Roman"/>
          <w:kern w:val="0"/>
          <w:sz w:val="16"/>
          <w:szCs w:val="16"/>
        </w:rPr>
        <w:t>治療基本手技については</w:t>
      </w:r>
      <w:r w:rsidRPr="0047529D">
        <w:rPr>
          <w:rFonts w:cs="Times New Roman"/>
          <w:kern w:val="0"/>
          <w:sz w:val="16"/>
          <w:szCs w:val="16"/>
        </w:rPr>
        <w:t>4</w:t>
      </w:r>
      <w:r w:rsidRPr="0047529D">
        <w:rPr>
          <w:rFonts w:cs="Times New Roman"/>
          <w:kern w:val="0"/>
          <w:sz w:val="16"/>
          <w:szCs w:val="16"/>
        </w:rPr>
        <w:t>年間で</w:t>
      </w:r>
      <w:r w:rsidRPr="0047529D">
        <w:rPr>
          <w:rFonts w:cs="Times New Roman"/>
          <w:kern w:val="0"/>
          <w:sz w:val="16"/>
          <w:szCs w:val="16"/>
        </w:rPr>
        <w:t>5</w:t>
      </w:r>
      <w:r w:rsidRPr="0047529D">
        <w:rPr>
          <w:rFonts w:cs="Times New Roman"/>
          <w:kern w:val="0"/>
          <w:sz w:val="16"/>
          <w:szCs w:val="16"/>
        </w:rPr>
        <w:t>例以上経験すること。</w:t>
      </w:r>
    </w:p>
    <w:p w:rsidR="00023101" w:rsidRPr="0047529D" w:rsidRDefault="00023101" w:rsidP="0096398D">
      <w:pPr>
        <w:widowControl/>
        <w:jc w:val="left"/>
        <w:rPr>
          <w:rFonts w:cs="Times New Roman"/>
          <w:kern w:val="0"/>
          <w:sz w:val="16"/>
          <w:szCs w:val="16"/>
        </w:rPr>
      </w:pPr>
      <w:r w:rsidRPr="0047529D">
        <w:rPr>
          <w:rFonts w:cs="Times New Roman" w:hint="eastAsia"/>
          <w:kern w:val="0"/>
          <w:sz w:val="16"/>
          <w:szCs w:val="16"/>
        </w:rPr>
        <w:t>手術手技は</w:t>
      </w:r>
      <w:r w:rsidRPr="0047529D">
        <w:rPr>
          <w:rFonts w:cs="Times New Roman" w:hint="eastAsia"/>
          <w:kern w:val="0"/>
          <w:sz w:val="16"/>
          <w:szCs w:val="16"/>
        </w:rPr>
        <w:t>160</w:t>
      </w:r>
      <w:r w:rsidRPr="0047529D">
        <w:rPr>
          <w:rFonts w:cs="Times New Roman" w:hint="eastAsia"/>
          <w:kern w:val="0"/>
          <w:sz w:val="16"/>
          <w:szCs w:val="16"/>
        </w:rPr>
        <w:t>例以上を経験すること、そのうち術者としては</w:t>
      </w:r>
      <w:r w:rsidRPr="0047529D">
        <w:rPr>
          <w:rFonts w:cs="Times New Roman" w:hint="eastAsia"/>
          <w:kern w:val="0"/>
          <w:sz w:val="16"/>
          <w:szCs w:val="16"/>
        </w:rPr>
        <w:t>80</w:t>
      </w:r>
      <w:r w:rsidRPr="0047529D">
        <w:rPr>
          <w:rFonts w:cs="Times New Roman" w:hint="eastAsia"/>
          <w:kern w:val="0"/>
          <w:sz w:val="16"/>
          <w:szCs w:val="16"/>
        </w:rPr>
        <w:t>例以上を経験すること。尚、術者として経験すべき症例については、</w:t>
      </w:r>
      <w:r w:rsidRPr="0047529D">
        <w:rPr>
          <w:rFonts w:cs="Times New Roman"/>
          <w:kern w:val="0"/>
          <w:sz w:val="16"/>
          <w:szCs w:val="16"/>
        </w:rPr>
        <w:t>以下に記載している「</w:t>
      </w:r>
      <w:r w:rsidRPr="0047529D">
        <w:rPr>
          <w:rFonts w:cs="Times New Roman" w:hint="eastAsia"/>
          <w:kern w:val="0"/>
          <w:sz w:val="16"/>
          <w:szCs w:val="16"/>
        </w:rPr>
        <w:t>Ａ：それぞれについて最低５例以上経験すべき疾患。Ｂ：それぞれについて最低１例以上経験すべき疾患。」</w:t>
      </w:r>
      <w:r w:rsidRPr="0047529D">
        <w:rPr>
          <w:rFonts w:cs="Times New Roman"/>
          <w:kern w:val="0"/>
          <w:sz w:val="16"/>
          <w:szCs w:val="16"/>
        </w:rPr>
        <w:t>の中のものとする。</w:t>
      </w:r>
    </w:p>
    <w:p w:rsidR="0096398D" w:rsidRPr="009C77EA" w:rsidRDefault="0096398D" w:rsidP="0096398D">
      <w:pPr>
        <w:widowControl/>
        <w:jc w:val="left"/>
        <w:rPr>
          <w:rFonts w:cs="Times New Roman"/>
          <w:color w:val="000000"/>
          <w:kern w:val="0"/>
          <w:sz w:val="16"/>
          <w:szCs w:val="16"/>
        </w:rPr>
      </w:pPr>
      <w:r w:rsidRPr="009C77EA">
        <w:rPr>
          <w:rFonts w:cs="Times New Roman"/>
          <w:color w:val="000000"/>
          <w:kern w:val="0"/>
          <w:sz w:val="16"/>
          <w:szCs w:val="16"/>
        </w:rPr>
        <w:t xml:space="preserve">　優</w:t>
      </w:r>
      <w:r w:rsidRPr="009C77EA">
        <w:rPr>
          <w:rFonts w:cs="Times New Roman"/>
          <w:color w:val="000000"/>
          <w:kern w:val="0"/>
          <w:sz w:val="16"/>
          <w:szCs w:val="16"/>
        </w:rPr>
        <w:t>:</w:t>
      </w:r>
      <w:r w:rsidRPr="009C77EA">
        <w:rPr>
          <w:rFonts w:cs="Times New Roman"/>
          <w:color w:val="000000"/>
          <w:kern w:val="0"/>
          <w:sz w:val="16"/>
          <w:szCs w:val="16"/>
        </w:rPr>
        <w:t>充分に理解できた，または実践できた。</w:t>
      </w:r>
    </w:p>
    <w:p w:rsidR="0096398D" w:rsidRPr="009C77EA" w:rsidRDefault="0096398D" w:rsidP="0096398D">
      <w:pPr>
        <w:widowControl/>
        <w:jc w:val="left"/>
        <w:rPr>
          <w:rFonts w:cs="Times New Roman"/>
          <w:color w:val="000000"/>
          <w:kern w:val="0"/>
          <w:sz w:val="16"/>
          <w:szCs w:val="16"/>
        </w:rPr>
      </w:pPr>
      <w:r w:rsidRPr="009C77EA">
        <w:rPr>
          <w:rFonts w:cs="Times New Roman"/>
          <w:color w:val="000000"/>
          <w:kern w:val="0"/>
          <w:sz w:val="16"/>
          <w:szCs w:val="16"/>
        </w:rPr>
        <w:t xml:space="preserve">　可</w:t>
      </w:r>
      <w:r w:rsidRPr="009C77EA">
        <w:rPr>
          <w:rFonts w:cs="Times New Roman"/>
          <w:color w:val="000000"/>
          <w:kern w:val="0"/>
          <w:sz w:val="16"/>
          <w:szCs w:val="16"/>
        </w:rPr>
        <w:t>:</w:t>
      </w:r>
      <w:r w:rsidRPr="009C77EA">
        <w:rPr>
          <w:rFonts w:cs="Times New Roman"/>
          <w:color w:val="000000"/>
          <w:kern w:val="0"/>
          <w:sz w:val="16"/>
          <w:szCs w:val="16"/>
        </w:rPr>
        <w:t>ほぼ理解した、またはほぼ実践できた。</w:t>
      </w:r>
    </w:p>
    <w:p w:rsidR="0096398D" w:rsidRPr="009C77EA" w:rsidRDefault="0096398D" w:rsidP="0096398D">
      <w:pPr>
        <w:widowControl/>
        <w:jc w:val="left"/>
        <w:rPr>
          <w:rFonts w:cs="Times New Roman"/>
          <w:color w:val="000000"/>
          <w:kern w:val="0"/>
          <w:sz w:val="16"/>
          <w:szCs w:val="16"/>
        </w:rPr>
      </w:pPr>
      <w:r w:rsidRPr="009C77EA">
        <w:rPr>
          <w:rFonts w:cs="Times New Roman"/>
          <w:color w:val="000000"/>
          <w:kern w:val="0"/>
          <w:sz w:val="16"/>
          <w:szCs w:val="16"/>
        </w:rPr>
        <w:t xml:space="preserve">　不可</w:t>
      </w:r>
      <w:r w:rsidRPr="009C77EA">
        <w:rPr>
          <w:rFonts w:cs="Times New Roman"/>
          <w:color w:val="000000"/>
          <w:kern w:val="0"/>
          <w:sz w:val="16"/>
          <w:szCs w:val="16"/>
        </w:rPr>
        <w:t>:</w:t>
      </w:r>
      <w:r w:rsidRPr="009C77EA">
        <w:rPr>
          <w:rFonts w:cs="Times New Roman"/>
          <w:color w:val="000000"/>
          <w:kern w:val="0"/>
          <w:sz w:val="16"/>
          <w:szCs w:val="16"/>
        </w:rPr>
        <w:t>理解できなかった、または実践できていない。</w:t>
      </w:r>
    </w:p>
    <w:p w:rsidR="0096398D" w:rsidRPr="0096398D" w:rsidRDefault="0096398D" w:rsidP="0096398D">
      <w:pPr>
        <w:widowControl/>
        <w:jc w:val="left"/>
        <w:rPr>
          <w:rFonts w:ascii="Century" w:eastAsia="Arial Unicode MS" w:hAnsi="Century" w:cs="Times New Roman"/>
          <w:color w:val="000000"/>
          <w:kern w:val="0"/>
          <w:sz w:val="16"/>
          <w:szCs w:val="16"/>
        </w:rPr>
      </w:pP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自己評価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指導医評価　印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評価日</w:t>
      </w:r>
      <w:r w:rsidRPr="0096398D">
        <w:rPr>
          <w:rFonts w:ascii="Century" w:eastAsia="ＭＳ 明朝" w:hAnsi="Century" w:cs="Times New Roman"/>
          <w:sz w:val="16"/>
          <w:szCs w:val="16"/>
        </w:rPr>
        <w:t xml:space="preserve">  </w:t>
      </w:r>
    </w:p>
    <w:p w:rsidR="0096398D" w:rsidRPr="009C77EA" w:rsidRDefault="0096398D" w:rsidP="0096398D">
      <w:pPr>
        <w:rPr>
          <w:rFonts w:cs="Times New Roman"/>
          <w:sz w:val="16"/>
          <w:szCs w:val="16"/>
        </w:rPr>
      </w:pPr>
      <w:r w:rsidRPr="009C77EA">
        <w:rPr>
          <w:rFonts w:ascii="ＭＳ 明朝" w:eastAsia="ＭＳ 明朝" w:hAnsi="ＭＳ 明朝" w:cs="ＭＳ 明朝" w:hint="eastAsia"/>
          <w:sz w:val="16"/>
          <w:szCs w:val="16"/>
        </w:rPr>
        <w:t>Ⅰ</w:t>
      </w:r>
      <w:r w:rsidRPr="009C77EA">
        <w:rPr>
          <w:rFonts w:cs="Times New Roman"/>
          <w:sz w:val="16"/>
          <w:szCs w:val="16"/>
        </w:rPr>
        <w:t>医師の法的義務と職業倫理</w:t>
      </w:r>
    </w:p>
    <w:p w:rsidR="0096398D" w:rsidRPr="009C77EA" w:rsidRDefault="0096398D" w:rsidP="0096398D">
      <w:pPr>
        <w:rPr>
          <w:rFonts w:cs="Times New Roman"/>
          <w:sz w:val="16"/>
          <w:szCs w:val="16"/>
        </w:rPr>
      </w:pPr>
      <w:r w:rsidRPr="009C77EA">
        <w:rPr>
          <w:rFonts w:cs="Times New Roman"/>
          <w:sz w:val="16"/>
          <w:szCs w:val="16"/>
        </w:rPr>
        <w:t xml:space="preserve">　　　　一般目標：医師が守るべき法律と医師に求められる倫理規範を理解し、遵守できる</w:t>
      </w:r>
    </w:p>
    <w:p w:rsidR="0096398D" w:rsidRPr="009C77EA" w:rsidRDefault="0096398D" w:rsidP="0096398D">
      <w:pPr>
        <w:rPr>
          <w:rFonts w:cs="Times New Roman"/>
          <w:sz w:val="16"/>
          <w:szCs w:val="16"/>
        </w:rPr>
      </w:pPr>
      <w:r w:rsidRPr="009C77EA">
        <w:rPr>
          <w:rFonts w:cs="Times New Roman"/>
          <w:sz w:val="16"/>
          <w:szCs w:val="16"/>
        </w:rPr>
        <w:t xml:space="preserve">　　　　行動目標：</w:t>
      </w:r>
    </w:p>
    <w:p w:rsidR="0096398D" w:rsidRPr="009C77EA" w:rsidRDefault="0096398D" w:rsidP="0096398D">
      <w:pPr>
        <w:rPr>
          <w:rFonts w:cs="Times New Roman"/>
          <w:sz w:val="16"/>
          <w:szCs w:val="16"/>
        </w:rPr>
      </w:pPr>
      <w:r w:rsidRPr="009C77EA">
        <w:rPr>
          <w:rFonts w:cs="Times New Roman"/>
          <w:sz w:val="16"/>
          <w:szCs w:val="16"/>
        </w:rPr>
        <w:t xml:space="preserve">　　　　</w:t>
      </w:r>
      <w:r w:rsidRPr="009C77EA">
        <w:rPr>
          <w:rFonts w:cs="Times New Roman"/>
          <w:sz w:val="16"/>
          <w:szCs w:val="16"/>
        </w:rPr>
        <w:t xml:space="preserve"> □1. </w:t>
      </w:r>
      <w:r w:rsidRPr="009C77EA">
        <w:rPr>
          <w:rFonts w:cs="Times New Roman"/>
          <w:sz w:val="16"/>
          <w:szCs w:val="16"/>
        </w:rPr>
        <w:t>医師法等で定められた医師の義務を知っている</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u w:val="single"/>
        </w:rPr>
        <w:t xml:space="preserve"> . </w:t>
      </w:r>
      <w:r w:rsidRPr="009C77EA">
        <w:rPr>
          <w:rFonts w:cs="Times New Roman"/>
          <w:sz w:val="16"/>
          <w:szCs w:val="16"/>
          <w:u w:val="single"/>
        </w:rPr>
        <w:t xml:space="preserve">　</w:t>
      </w:r>
      <w:r w:rsidRPr="009C77EA">
        <w:rPr>
          <w:rFonts w:cs="Times New Roman"/>
          <w:sz w:val="16"/>
          <w:szCs w:val="16"/>
          <w:u w:val="single"/>
        </w:rPr>
        <w:t xml:space="preserve">.  </w:t>
      </w:r>
    </w:p>
    <w:p w:rsidR="0096398D" w:rsidRPr="009C77EA" w:rsidRDefault="0096398D" w:rsidP="0096398D">
      <w:pPr>
        <w:ind w:left="720"/>
        <w:rPr>
          <w:rFonts w:cs="Times New Roman"/>
          <w:sz w:val="16"/>
          <w:szCs w:val="16"/>
        </w:rPr>
      </w:pPr>
      <w:r w:rsidRPr="009C77EA">
        <w:rPr>
          <w:rFonts w:cs="Times New Roman"/>
          <w:sz w:val="16"/>
          <w:szCs w:val="16"/>
        </w:rPr>
        <w:t xml:space="preserve">□2. </w:t>
      </w:r>
      <w:r w:rsidRPr="009C77EA">
        <w:rPr>
          <w:rFonts w:cs="Times New Roman"/>
          <w:sz w:val="16"/>
          <w:szCs w:val="16"/>
        </w:rPr>
        <w:t>医療法の概略、特に療養担当規則を理解している</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u w:val="single"/>
        </w:rPr>
        <w:t xml:space="preserve"> . </w:t>
      </w:r>
      <w:r w:rsidRPr="009C77EA">
        <w:rPr>
          <w:rFonts w:cs="Times New Roman"/>
          <w:sz w:val="16"/>
          <w:szCs w:val="16"/>
          <w:u w:val="single"/>
        </w:rPr>
        <w:t xml:space="preserve">　</w:t>
      </w:r>
      <w:r w:rsidRPr="009C77EA">
        <w:rPr>
          <w:rFonts w:cs="Times New Roman"/>
          <w:sz w:val="16"/>
          <w:szCs w:val="16"/>
          <w:u w:val="single"/>
        </w:rPr>
        <w:t xml:space="preserve">.  </w:t>
      </w:r>
    </w:p>
    <w:p w:rsidR="0096398D" w:rsidRPr="009C77EA" w:rsidRDefault="0096398D" w:rsidP="0096398D">
      <w:pPr>
        <w:ind w:left="720"/>
        <w:rPr>
          <w:rFonts w:cs="Times New Roman"/>
          <w:sz w:val="16"/>
          <w:szCs w:val="16"/>
        </w:rPr>
      </w:pPr>
      <w:r w:rsidRPr="009C77EA">
        <w:rPr>
          <w:rFonts w:cs="Times New Roman"/>
          <w:sz w:val="16"/>
          <w:szCs w:val="16"/>
        </w:rPr>
        <w:t xml:space="preserve">□3. </w:t>
      </w:r>
      <w:r w:rsidRPr="009C77EA">
        <w:rPr>
          <w:rFonts w:cs="Times New Roman"/>
          <w:sz w:val="16"/>
          <w:szCs w:val="16"/>
        </w:rPr>
        <w:t>医療行為に関する上記以外の法律</w:t>
      </w:r>
      <w:r w:rsidRPr="009C77EA">
        <w:rPr>
          <w:rFonts w:cs="Times New Roman"/>
          <w:sz w:val="16"/>
          <w:szCs w:val="16"/>
        </w:rPr>
        <w:t>(</w:t>
      </w:r>
      <w:r w:rsidRPr="009C77EA">
        <w:rPr>
          <w:rFonts w:cs="Times New Roman"/>
          <w:sz w:val="16"/>
          <w:szCs w:val="16"/>
        </w:rPr>
        <w:t>健康保険法・薬事法など</w:t>
      </w:r>
      <w:r w:rsidRPr="009C77EA">
        <w:rPr>
          <w:rFonts w:cs="Times New Roman"/>
          <w:sz w:val="16"/>
          <w:szCs w:val="16"/>
        </w:rPr>
        <w:t>)</w:t>
      </w:r>
      <w:r w:rsidRPr="009C77EA">
        <w:rPr>
          <w:rFonts w:cs="Times New Roman"/>
          <w:sz w:val="16"/>
          <w:szCs w:val="16"/>
        </w:rPr>
        <w:t>を十分に理解し、遵守できる</w:t>
      </w:r>
    </w:p>
    <w:p w:rsidR="0096398D" w:rsidRPr="009C77EA" w:rsidRDefault="0096398D" w:rsidP="0096398D">
      <w:pPr>
        <w:ind w:left="720"/>
        <w:rPr>
          <w:rFonts w:cs="Times New Roman"/>
          <w:sz w:val="16"/>
          <w:szCs w:val="16"/>
        </w:rPr>
      </w:pP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u w:val="single"/>
        </w:rPr>
        <w:t xml:space="preserve"> . </w:t>
      </w:r>
      <w:r w:rsidRPr="009C77EA">
        <w:rPr>
          <w:rFonts w:cs="Times New Roman"/>
          <w:sz w:val="16"/>
          <w:szCs w:val="16"/>
          <w:u w:val="single"/>
        </w:rPr>
        <w:t xml:space="preserve">　</w:t>
      </w:r>
      <w:r w:rsidRPr="009C77EA">
        <w:rPr>
          <w:rFonts w:cs="Times New Roman"/>
          <w:sz w:val="16"/>
          <w:szCs w:val="16"/>
          <w:u w:val="single"/>
        </w:rPr>
        <w:t xml:space="preserve">.  </w:t>
      </w:r>
    </w:p>
    <w:p w:rsidR="0096398D" w:rsidRPr="009C77EA" w:rsidRDefault="0096398D" w:rsidP="0096398D">
      <w:pPr>
        <w:ind w:left="720"/>
        <w:rPr>
          <w:rFonts w:cs="Times New Roman"/>
          <w:sz w:val="16"/>
          <w:szCs w:val="16"/>
          <w:u w:val="single"/>
        </w:rPr>
      </w:pPr>
      <w:r w:rsidRPr="009C77EA">
        <w:rPr>
          <w:rFonts w:cs="Times New Roman"/>
          <w:sz w:val="16"/>
          <w:szCs w:val="16"/>
        </w:rPr>
        <w:t xml:space="preserve">□4. </w:t>
      </w:r>
      <w:r w:rsidRPr="009C77EA">
        <w:rPr>
          <w:rFonts w:cs="Times New Roman"/>
          <w:sz w:val="16"/>
          <w:szCs w:val="16"/>
        </w:rPr>
        <w:t>医療倫理、医療安全の重要性を理解し実践できる</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u w:val="single"/>
        </w:rPr>
        <w:t xml:space="preserve"> . </w:t>
      </w:r>
      <w:r w:rsidRPr="009C77EA">
        <w:rPr>
          <w:rFonts w:cs="Times New Roman"/>
          <w:sz w:val="16"/>
          <w:szCs w:val="16"/>
          <w:u w:val="single"/>
        </w:rPr>
        <w:t xml:space="preserve">　</w:t>
      </w:r>
      <w:r w:rsidRPr="009C77EA">
        <w:rPr>
          <w:rFonts w:cs="Times New Roman"/>
          <w:sz w:val="16"/>
          <w:szCs w:val="16"/>
          <w:u w:val="single"/>
        </w:rPr>
        <w:t>.</w:t>
      </w:r>
      <w:r w:rsidRPr="009C77EA">
        <w:rPr>
          <w:rFonts w:cs="Times New Roman"/>
          <w:sz w:val="16"/>
          <w:szCs w:val="16"/>
          <w:u w:val="single"/>
        </w:rPr>
        <w:t xml:space="preserve">　</w:t>
      </w:r>
    </w:p>
    <w:p w:rsidR="0096398D" w:rsidRPr="009C77EA" w:rsidRDefault="0096398D" w:rsidP="0096398D">
      <w:pPr>
        <w:ind w:left="720"/>
        <w:rPr>
          <w:rFonts w:cs="Times New Roman"/>
          <w:sz w:val="16"/>
          <w:szCs w:val="16"/>
        </w:rPr>
      </w:pPr>
      <w:r w:rsidRPr="009C77EA">
        <w:rPr>
          <w:rFonts w:cs="Times New Roman"/>
          <w:sz w:val="16"/>
          <w:szCs w:val="16"/>
        </w:rPr>
        <w:t>□5. DOH(Declaration of Helsinki)</w:t>
      </w:r>
      <w:r w:rsidRPr="009C77EA">
        <w:rPr>
          <w:rFonts w:cs="Times New Roman"/>
          <w:sz w:val="16"/>
          <w:szCs w:val="16"/>
        </w:rPr>
        <w:t>、日本医師会の「医の職業倫理綱領」を知っている</w:t>
      </w:r>
    </w:p>
    <w:p w:rsidR="0096398D" w:rsidRPr="009C77EA" w:rsidRDefault="0096398D" w:rsidP="0096398D">
      <w:pPr>
        <w:ind w:left="720"/>
        <w:rPr>
          <w:rFonts w:cs="Times New Roman"/>
          <w:sz w:val="16"/>
          <w:szCs w:val="16"/>
          <w:u w:val="single"/>
        </w:rPr>
      </w:pPr>
      <w:r w:rsidRPr="009C77EA">
        <w:rPr>
          <w:rFonts w:cs="Times New Roman"/>
          <w:sz w:val="16"/>
          <w:szCs w:val="16"/>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u w:val="single"/>
        </w:rPr>
        <w:t xml:space="preserve"> . </w:t>
      </w:r>
      <w:r w:rsidRPr="009C77EA">
        <w:rPr>
          <w:rFonts w:cs="Times New Roman"/>
          <w:sz w:val="16"/>
          <w:szCs w:val="16"/>
          <w:u w:val="single"/>
        </w:rPr>
        <w:t xml:space="preserve">　</w:t>
      </w:r>
      <w:r w:rsidRPr="009C77EA">
        <w:rPr>
          <w:rFonts w:cs="Times New Roman"/>
          <w:sz w:val="16"/>
          <w:szCs w:val="16"/>
          <w:u w:val="single"/>
        </w:rPr>
        <w:t>.</w:t>
      </w:r>
      <w:r w:rsidRPr="009C77EA">
        <w:rPr>
          <w:rFonts w:cs="Times New Roman"/>
          <w:sz w:val="16"/>
          <w:szCs w:val="16"/>
          <w:u w:val="single"/>
        </w:rPr>
        <w:t xml:space="preserve">　</w:t>
      </w:r>
    </w:p>
    <w:p w:rsidR="0096398D" w:rsidRPr="009C77EA" w:rsidRDefault="0096398D" w:rsidP="0096398D">
      <w:pPr>
        <w:ind w:left="720"/>
        <w:rPr>
          <w:rFonts w:cs="Times New Roman"/>
          <w:sz w:val="16"/>
          <w:szCs w:val="16"/>
          <w:u w:val="single"/>
        </w:rPr>
      </w:pPr>
      <w:r w:rsidRPr="009C77EA">
        <w:rPr>
          <w:rFonts w:cs="Times New Roman"/>
          <w:sz w:val="16"/>
          <w:szCs w:val="16"/>
        </w:rPr>
        <w:t xml:space="preserve">□6. </w:t>
      </w:r>
      <w:r w:rsidRPr="009C77EA">
        <w:rPr>
          <w:rFonts w:cs="Times New Roman"/>
          <w:sz w:val="16"/>
          <w:szCs w:val="16"/>
        </w:rPr>
        <w:t>患者やその家族と良好な信頼関係を確立することができる</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rPr>
        <w:t xml:space="preserve">　</w:t>
      </w:r>
      <w:r w:rsidRPr="009C77EA">
        <w:rPr>
          <w:rFonts w:cs="Times New Roman"/>
          <w:sz w:val="16"/>
          <w:szCs w:val="16"/>
        </w:rPr>
        <w:t xml:space="preserve">  </w:t>
      </w:r>
      <w:r w:rsidRPr="009C77EA">
        <w:rPr>
          <w:rFonts w:cs="Times New Roman"/>
          <w:sz w:val="16"/>
          <w:szCs w:val="16"/>
          <w:u w:val="single"/>
        </w:rPr>
        <w:t xml:space="preserve">　</w:t>
      </w:r>
      <w:r w:rsidRPr="009C77EA">
        <w:rPr>
          <w:rFonts w:cs="Times New Roman"/>
          <w:sz w:val="16"/>
          <w:szCs w:val="16"/>
          <w:u w:val="single"/>
        </w:rPr>
        <w:t xml:space="preserve"> . </w:t>
      </w:r>
      <w:r w:rsidRPr="009C77EA">
        <w:rPr>
          <w:rFonts w:cs="Times New Roman"/>
          <w:sz w:val="16"/>
          <w:szCs w:val="16"/>
          <w:u w:val="single"/>
        </w:rPr>
        <w:t xml:space="preserve">　</w:t>
      </w:r>
      <w:r w:rsidRPr="009C77EA">
        <w:rPr>
          <w:rFonts w:cs="Times New Roman"/>
          <w:sz w:val="16"/>
          <w:szCs w:val="16"/>
          <w:u w:val="single"/>
        </w:rPr>
        <w:t>.</w:t>
      </w:r>
      <w:r w:rsidRPr="009C77EA">
        <w:rPr>
          <w:rFonts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rPr>
      </w:pPr>
      <w:r w:rsidRPr="0096398D">
        <w:rPr>
          <w:rFonts w:ascii="Century" w:eastAsia="ＭＳ 明朝" w:hAnsi="ＭＳ 明朝" w:cs="Times New Roman"/>
          <w:sz w:val="16"/>
          <w:szCs w:val="16"/>
        </w:rPr>
        <w:t>Ⅱ</w:t>
      </w:r>
      <w:r w:rsidRPr="0096398D">
        <w:rPr>
          <w:rFonts w:ascii="Century" w:eastAsia="ＭＳ 明朝" w:hAnsi="Century" w:cs="Times New Roman"/>
          <w:sz w:val="16"/>
          <w:szCs w:val="16"/>
        </w:rPr>
        <w:t>運動器の基礎知識</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一般目標：運動器疾患の理解に必要な運動器の解剖学および病態・生理学を修得する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行動目標：</w:t>
      </w:r>
    </w:p>
    <w:p w:rsidR="0096398D" w:rsidRPr="0096398D" w:rsidRDefault="0096398D" w:rsidP="0096398D">
      <w:pPr>
        <w:ind w:firstLineChars="500" w:firstLine="80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体幹・四肢の解剖を修得する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firstLineChars="500" w:firstLine="800"/>
        <w:rPr>
          <w:rFonts w:ascii="Century" w:eastAsia="ＭＳ 明朝" w:hAnsi="Century" w:cs="Times New Roman"/>
          <w:sz w:val="16"/>
          <w:szCs w:val="16"/>
        </w:rPr>
      </w:pP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次の組織の正常組織像と各種疾患での病理組織像を述べることができる</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lastRenderedPageBreak/>
        <w:t>□(1)</w:t>
      </w:r>
      <w:r w:rsidRPr="0096398D">
        <w:rPr>
          <w:rFonts w:ascii="Century" w:eastAsia="ＭＳ 明朝" w:hAnsi="Century" w:cs="Times New Roman"/>
          <w:sz w:val="16"/>
          <w:szCs w:val="16"/>
        </w:rPr>
        <w:t xml:space="preserve">骨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□(2)</w:t>
      </w:r>
      <w:r w:rsidRPr="0096398D">
        <w:rPr>
          <w:rFonts w:ascii="Century" w:eastAsia="ＭＳ 明朝" w:hAnsi="Century" w:cs="Times New Roman"/>
          <w:sz w:val="16"/>
          <w:szCs w:val="16"/>
        </w:rPr>
        <w:t>関節</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□(3)</w:t>
      </w:r>
      <w:r w:rsidRPr="0096398D">
        <w:rPr>
          <w:rFonts w:ascii="Century" w:eastAsia="ＭＳ 明朝" w:hAnsi="Century" w:cs="Times New Roman"/>
          <w:sz w:val="16"/>
          <w:szCs w:val="16"/>
        </w:rPr>
        <w:t xml:space="preserve">脊椎・脊髄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□(4)</w:t>
      </w:r>
      <w:r w:rsidRPr="0096398D">
        <w:rPr>
          <w:rFonts w:ascii="Century" w:eastAsia="ＭＳ 明朝" w:hAnsi="Century" w:cs="Times New Roman"/>
          <w:sz w:val="16"/>
          <w:szCs w:val="16"/>
        </w:rPr>
        <w:t xml:space="preserve">神経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□(5)</w:t>
      </w:r>
      <w:r w:rsidRPr="0096398D">
        <w:rPr>
          <w:rFonts w:ascii="Century" w:eastAsia="ＭＳ 明朝" w:hAnsi="Century" w:cs="Times New Roman"/>
          <w:sz w:val="16"/>
          <w:szCs w:val="16"/>
        </w:rPr>
        <w:t xml:space="preserve">筋・腱・靱帯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□(6)</w:t>
      </w:r>
      <w:r w:rsidRPr="0096398D">
        <w:rPr>
          <w:rFonts w:ascii="Century" w:eastAsia="ＭＳ 明朝" w:hAnsi="Century" w:cs="Times New Roman"/>
          <w:sz w:val="16"/>
          <w:szCs w:val="16"/>
        </w:rPr>
        <w:t xml:space="preserve">血管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□3. </w:t>
      </w:r>
      <w:r w:rsidRPr="0096398D">
        <w:rPr>
          <w:rFonts w:ascii="Century" w:eastAsia="ＭＳ 明朝" w:hAnsi="Century" w:cs="Times New Roman"/>
          <w:sz w:val="16"/>
          <w:szCs w:val="16"/>
        </w:rPr>
        <w:t xml:space="preserve">骨代謝の概略を述べることができる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□4. </w:t>
      </w:r>
      <w:r w:rsidRPr="0096398D">
        <w:rPr>
          <w:rFonts w:ascii="Century" w:eastAsia="ＭＳ 明朝" w:hAnsi="Century" w:cs="Times New Roman"/>
          <w:sz w:val="16"/>
          <w:szCs w:val="16"/>
        </w:rPr>
        <w:t xml:space="preserve">骨折の治癒過程を述べることができる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□5. </w:t>
      </w:r>
      <w:r w:rsidRPr="0096398D">
        <w:rPr>
          <w:rFonts w:ascii="Century" w:eastAsia="ＭＳ 明朝" w:hAnsi="Century" w:cs="Times New Roman"/>
          <w:sz w:val="16"/>
          <w:szCs w:val="16"/>
        </w:rPr>
        <w:t xml:space="preserve">軟骨代謝の概略を述べることができる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□6. </w:t>
      </w:r>
      <w:r w:rsidRPr="0096398D">
        <w:rPr>
          <w:rFonts w:ascii="Century" w:eastAsia="ＭＳ 明朝" w:hAnsi="Century" w:cs="Times New Roman"/>
          <w:sz w:val="16"/>
          <w:szCs w:val="16"/>
        </w:rPr>
        <w:t>軟骨修復について述べることができる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□7. </w:t>
      </w:r>
      <w:r w:rsidRPr="0096398D">
        <w:rPr>
          <w:rFonts w:ascii="Century" w:eastAsia="ＭＳ 明朝" w:hAnsi="Century" w:cs="Times New Roman"/>
          <w:sz w:val="16"/>
          <w:szCs w:val="16"/>
        </w:rPr>
        <w:t>神経の変性と再生について述べることができる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□8. </w:t>
      </w:r>
      <w:r w:rsidRPr="0096398D">
        <w:rPr>
          <w:rFonts w:ascii="Century" w:eastAsia="ＭＳ 明朝" w:hAnsi="Century" w:cs="Times New Roman"/>
          <w:sz w:val="16"/>
          <w:szCs w:val="16"/>
        </w:rPr>
        <w:t>関節症と関節炎の病態の違いを述べることができる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□9. </w:t>
      </w:r>
      <w:r w:rsidRPr="0096398D">
        <w:rPr>
          <w:rFonts w:ascii="Century" w:eastAsia="ＭＳ 明朝" w:hAnsi="Century" w:cs="Times New Roman"/>
          <w:sz w:val="16"/>
          <w:szCs w:val="16"/>
        </w:rPr>
        <w:t>運動器のバイオメカニクスの概略を述べることができる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Default="0096398D" w:rsidP="0096398D">
      <w:pPr>
        <w:rPr>
          <w:rFonts w:ascii="Century" w:eastAsia="ＭＳ 明朝" w:hAnsi="Century" w:cs="Times New Roman"/>
          <w:sz w:val="16"/>
          <w:szCs w:val="16"/>
        </w:rPr>
      </w:pPr>
      <w:r w:rsidRPr="0096398D">
        <w:rPr>
          <w:rFonts w:ascii="ＭＳ 明朝" w:eastAsia="ＭＳ 明朝" w:hAnsi="ＭＳ 明朝" w:cs="ＭＳ 明朝" w:hint="eastAsia"/>
          <w:sz w:val="16"/>
          <w:szCs w:val="16"/>
        </w:rPr>
        <w:t>Ⅲ</w:t>
      </w:r>
      <w:r w:rsidRPr="0096398D">
        <w:rPr>
          <w:rFonts w:ascii="Century" w:eastAsia="ＭＳ 明朝" w:hAnsi="Century" w:cs="Times New Roman"/>
          <w:sz w:val="16"/>
          <w:szCs w:val="16"/>
        </w:rPr>
        <w:t>診断基本手技</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一般目標：運動器疾患の正確な診断を行うための基本的手技を修得する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行動目標：</w:t>
      </w:r>
    </w:p>
    <w:p w:rsidR="0096398D" w:rsidRPr="0096398D" w:rsidRDefault="0096398D" w:rsidP="0096398D">
      <w:pPr>
        <w:ind w:firstLineChars="500" w:firstLine="80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病歴聴取に際して患者の社会的背景や</w:t>
      </w:r>
      <w:r w:rsidRPr="0096398D">
        <w:rPr>
          <w:rFonts w:ascii="Century" w:eastAsia="ＭＳ 明朝" w:hAnsi="Century" w:cs="Times New Roman"/>
          <w:sz w:val="16"/>
          <w:szCs w:val="16"/>
        </w:rPr>
        <w:t>QOL</w:t>
      </w:r>
      <w:r w:rsidRPr="0096398D">
        <w:rPr>
          <w:rFonts w:ascii="Century" w:eastAsia="ＭＳ 明朝" w:hAnsi="Century" w:cs="Times New Roman"/>
          <w:sz w:val="16"/>
          <w:szCs w:val="16"/>
        </w:rPr>
        <w:t>に配慮できる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firstLineChars="500" w:firstLine="800"/>
        <w:rPr>
          <w:rFonts w:ascii="Century" w:eastAsia="ＭＳ 明朝" w:hAnsi="Century" w:cs="Times New Roman"/>
          <w:sz w:val="16"/>
          <w:szCs w:val="16"/>
        </w:rPr>
      </w:pP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主な身体計測</w:t>
      </w:r>
      <w:r w:rsidRPr="0096398D">
        <w:rPr>
          <w:rFonts w:ascii="Century" w:eastAsia="ＭＳ 明朝" w:hAnsi="Century" w:cs="Times New Roman"/>
          <w:sz w:val="16"/>
          <w:szCs w:val="16"/>
        </w:rPr>
        <w:t>(ROM</w:t>
      </w:r>
      <w:r w:rsidRPr="0096398D">
        <w:rPr>
          <w:rFonts w:ascii="Century" w:eastAsia="ＭＳ 明朝" w:hAnsi="Century" w:cs="Times New Roman"/>
          <w:sz w:val="16"/>
          <w:szCs w:val="16"/>
        </w:rPr>
        <w:t>、四肢長、四肢周囲径</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firstLineChars="500" w:firstLine="80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3. </w:t>
      </w:r>
      <w:r w:rsidRPr="0096398D">
        <w:rPr>
          <w:rFonts w:ascii="Century" w:eastAsia="ＭＳ 明朝" w:hAnsi="Century" w:cs="Times New Roman"/>
          <w:sz w:val="16"/>
          <w:szCs w:val="16"/>
        </w:rPr>
        <w:t>骨・関節の身体所見がとれ、評価できる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firstLineChars="500" w:firstLine="80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4. </w:t>
      </w:r>
      <w:r w:rsidRPr="0096398D">
        <w:rPr>
          <w:rFonts w:ascii="Century" w:eastAsia="ＭＳ 明朝" w:hAnsi="Century" w:cs="Times New Roman"/>
          <w:sz w:val="16"/>
          <w:szCs w:val="16"/>
        </w:rPr>
        <w:t>脊椎の身体所見がとれ、評価できる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firstLineChars="500" w:firstLine="80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5. </w:t>
      </w:r>
      <w:r w:rsidRPr="0096398D">
        <w:rPr>
          <w:rFonts w:ascii="Century" w:eastAsia="ＭＳ 明朝" w:hAnsi="Century" w:cs="Times New Roman"/>
          <w:sz w:val="16"/>
          <w:szCs w:val="16"/>
        </w:rPr>
        <w:t>神経学的所見がとれ、評価できる</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□(1)</w:t>
      </w:r>
      <w:r w:rsidRPr="0096398D">
        <w:rPr>
          <w:rFonts w:ascii="Century" w:eastAsia="ＭＳ 明朝" w:hAnsi="Century" w:cs="Times New Roman"/>
          <w:sz w:val="16"/>
          <w:szCs w:val="16"/>
        </w:rPr>
        <w:t>徒手筋力テスト</w:t>
      </w:r>
      <w:r w:rsidRPr="0096398D">
        <w:rPr>
          <w:rFonts w:ascii="Century" w:eastAsia="ＭＳ 明朝" w:hAnsi="Century" w:cs="Times New Roman"/>
          <w:sz w:val="16"/>
          <w:szCs w:val="16"/>
        </w:rPr>
        <w:t xml:space="preserve">( MMT)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□(2)</w:t>
      </w:r>
      <w:r w:rsidRPr="0096398D">
        <w:rPr>
          <w:rFonts w:ascii="Century" w:eastAsia="ＭＳ 明朝" w:hAnsi="Century" w:cs="Times New Roman"/>
          <w:sz w:val="16"/>
          <w:szCs w:val="16"/>
        </w:rPr>
        <w:t>感覚障害の検査</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□(3)</w:t>
      </w:r>
      <w:r w:rsidRPr="0096398D">
        <w:rPr>
          <w:rFonts w:ascii="Century" w:eastAsia="ＭＳ 明朝" w:hAnsi="Century" w:cs="Times New Roman"/>
          <w:sz w:val="16"/>
          <w:szCs w:val="16"/>
        </w:rPr>
        <w:t>反射</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□6. </w:t>
      </w:r>
      <w:r w:rsidRPr="0096398D">
        <w:rPr>
          <w:rFonts w:ascii="Century" w:eastAsia="ＭＳ 明朝" w:hAnsi="Century" w:cs="Times New Roman"/>
          <w:sz w:val="16"/>
          <w:szCs w:val="16"/>
        </w:rPr>
        <w:t>適切な</w:t>
      </w:r>
      <w:r w:rsidRPr="0096398D">
        <w:rPr>
          <w:rFonts w:ascii="Century" w:eastAsia="ＭＳ 明朝" w:hAnsi="Century" w:cs="Times New Roman"/>
          <w:sz w:val="16"/>
          <w:szCs w:val="16"/>
        </w:rPr>
        <w:t xml:space="preserve">X </w:t>
      </w:r>
      <w:r w:rsidRPr="0096398D">
        <w:rPr>
          <w:rFonts w:ascii="Century" w:eastAsia="ＭＳ 明朝" w:hAnsi="Century" w:cs="Times New Roman"/>
          <w:sz w:val="16"/>
          <w:szCs w:val="16"/>
        </w:rPr>
        <w:t>線写真の撮影部位と方向を指示し、読影できる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□7. CT</w:t>
      </w:r>
      <w:r w:rsidRPr="0096398D">
        <w:rPr>
          <w:rFonts w:ascii="Century" w:eastAsia="ＭＳ 明朝" w:hAnsi="Century" w:cs="Times New Roman"/>
          <w:sz w:val="16"/>
          <w:szCs w:val="16"/>
        </w:rPr>
        <w:t>の適応を理解し、適切に指示し、読影できる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□8. MRI </w:t>
      </w:r>
      <w:r w:rsidRPr="0096398D">
        <w:rPr>
          <w:rFonts w:ascii="Century" w:eastAsia="ＭＳ 明朝" w:hAnsi="Century" w:cs="Times New Roman"/>
          <w:sz w:val="16"/>
          <w:szCs w:val="16"/>
        </w:rPr>
        <w:t>の適応を理解し、造影の要否も含め適切に指示し、判定できる</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□9. </w:t>
      </w:r>
      <w:r w:rsidRPr="0096398D">
        <w:rPr>
          <w:rFonts w:ascii="Century" w:eastAsia="ＭＳ 明朝" w:hAnsi="Century" w:cs="Times New Roman"/>
          <w:sz w:val="16"/>
          <w:szCs w:val="16"/>
        </w:rPr>
        <w:t>シンチグラフィーの適応を理解し、適切な核種を指示し、判定できる</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□10. </w:t>
      </w:r>
      <w:r w:rsidRPr="0096398D">
        <w:rPr>
          <w:rFonts w:ascii="Century" w:eastAsia="ＭＳ 明朝" w:hAnsi="Century" w:cs="Times New Roman"/>
          <w:sz w:val="16"/>
          <w:szCs w:val="16"/>
        </w:rPr>
        <w:t>電気生理学的検査</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筋電図など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の適応を理解し、指示、判定できる</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□11. </w:t>
      </w:r>
      <w:r w:rsidRPr="0096398D">
        <w:rPr>
          <w:rFonts w:ascii="Century" w:eastAsia="ＭＳ 明朝" w:hAnsi="Century" w:cs="Times New Roman"/>
          <w:sz w:val="16"/>
          <w:szCs w:val="16"/>
        </w:rPr>
        <w:t>骨量測定の概要を理解し、指示・判定できる</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□12. </w:t>
      </w:r>
      <w:r w:rsidRPr="0096398D">
        <w:rPr>
          <w:rFonts w:ascii="Century" w:eastAsia="ＭＳ 明朝" w:hAnsi="Century" w:cs="Times New Roman"/>
          <w:sz w:val="16"/>
          <w:szCs w:val="16"/>
        </w:rPr>
        <w:t>超音波エコー検査の適応を理解し、実施・判定できる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□13. </w:t>
      </w:r>
      <w:r w:rsidRPr="0096398D">
        <w:rPr>
          <w:rFonts w:ascii="Century" w:eastAsia="ＭＳ 明朝" w:hAnsi="Century" w:cs="Times New Roman"/>
          <w:sz w:val="16"/>
          <w:szCs w:val="16"/>
        </w:rPr>
        <w:t>侵襲的検査を行う場合、患者・家族に説明し、同意を得ることができる</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lastRenderedPageBreak/>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□14. </w:t>
      </w:r>
      <w:r w:rsidRPr="0096398D">
        <w:rPr>
          <w:rFonts w:ascii="Century" w:eastAsia="ＭＳ 明朝" w:hAnsi="Century" w:cs="Times New Roman"/>
          <w:sz w:val="16"/>
          <w:szCs w:val="16"/>
        </w:rPr>
        <w:t>侵襲的検査施行後の合併症を熟知し､予防的管理を適切に実施できる</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□15. </w:t>
      </w:r>
      <w:r w:rsidRPr="0096398D">
        <w:rPr>
          <w:rFonts w:ascii="Century" w:eastAsia="ＭＳ 明朝" w:hAnsi="Century" w:cs="Times New Roman"/>
          <w:sz w:val="16"/>
          <w:szCs w:val="16"/>
        </w:rPr>
        <w:t>血液・尿生化学検査の適応を理解し、指示・判定できる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□16. </w:t>
      </w:r>
      <w:r w:rsidRPr="0096398D">
        <w:rPr>
          <w:rFonts w:ascii="Century" w:eastAsia="ＭＳ 明朝" w:hAnsi="Century" w:cs="Times New Roman"/>
          <w:sz w:val="16"/>
          <w:szCs w:val="16"/>
        </w:rPr>
        <w:t>関節液検査、脳脊髄液検査の適応を理解し、実施・判定できる</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□17. </w:t>
      </w:r>
      <w:r w:rsidRPr="0096398D">
        <w:rPr>
          <w:rFonts w:ascii="Century" w:eastAsia="ＭＳ 明朝" w:hAnsi="Century" w:cs="Times New Roman"/>
          <w:sz w:val="16"/>
          <w:szCs w:val="16"/>
        </w:rPr>
        <w:t>関節造影、脊髄造影の適応を理解し安全に実施できる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□18. </w:t>
      </w:r>
      <w:r w:rsidRPr="0096398D">
        <w:rPr>
          <w:rFonts w:ascii="Century" w:eastAsia="ＭＳ 明朝" w:hAnsi="Century" w:cs="Times New Roman"/>
          <w:sz w:val="16"/>
          <w:szCs w:val="16"/>
        </w:rPr>
        <w:t>組織生検の適応と手技を理解し、指導責任者のもと実施できる</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□19. </w:t>
      </w:r>
      <w:r w:rsidRPr="0096398D">
        <w:rPr>
          <w:rFonts w:ascii="Century" w:eastAsia="ＭＳ 明朝" w:hAnsi="Century" w:cs="Times New Roman"/>
          <w:sz w:val="16"/>
          <w:szCs w:val="16"/>
        </w:rPr>
        <w:t>微生物学の基礎を理解し、細菌検査を指示・判定できる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□20. </w:t>
      </w:r>
      <w:r w:rsidRPr="0096398D">
        <w:rPr>
          <w:rFonts w:ascii="Century" w:eastAsia="ＭＳ 明朝" w:hAnsi="Century" w:cs="Times New Roman"/>
          <w:sz w:val="16"/>
          <w:szCs w:val="16"/>
        </w:rPr>
        <w:t>病理標本を検鏡し、正常像と病的組織像の鑑別ができる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□21. </w:t>
      </w:r>
      <w:r w:rsidRPr="0096398D">
        <w:rPr>
          <w:rFonts w:ascii="Century" w:eastAsia="ＭＳ 明朝" w:hAnsi="Century" w:cs="Times New Roman"/>
          <w:sz w:val="16"/>
          <w:szCs w:val="16"/>
        </w:rPr>
        <w:t>関節鏡検査の適応を理解し、指導責任者のもとで安全に実施できる</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□22. </w:t>
      </w:r>
      <w:r w:rsidRPr="0096398D">
        <w:rPr>
          <w:rFonts w:ascii="Century" w:eastAsia="ＭＳ 明朝" w:hAnsi="Century" w:cs="Times New Roman"/>
          <w:sz w:val="16"/>
          <w:szCs w:val="16"/>
        </w:rPr>
        <w:t>日整会各種機能評価判定基準を用いて評価できる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AE37A8" w:rsidRPr="0096398D" w:rsidRDefault="0096398D" w:rsidP="0096398D">
      <w:pPr>
        <w:rPr>
          <w:rFonts w:ascii="Century" w:eastAsia="ＭＳ 明朝" w:hAnsi="Century" w:cs="Times New Roman"/>
          <w:sz w:val="16"/>
          <w:szCs w:val="16"/>
        </w:rPr>
      </w:pPr>
      <w:r w:rsidRPr="0096398D">
        <w:rPr>
          <w:rFonts w:ascii="ＭＳ 明朝" w:eastAsia="ＭＳ 明朝" w:hAnsi="ＭＳ 明朝" w:cs="ＭＳ 明朝" w:hint="eastAsia"/>
          <w:sz w:val="16"/>
          <w:szCs w:val="16"/>
        </w:rPr>
        <w:t>Ⅳ</w:t>
      </w:r>
      <w:r w:rsidRPr="0096398D">
        <w:rPr>
          <w:rFonts w:ascii="Century" w:eastAsia="ＭＳ 明朝" w:hAnsi="Century" w:cs="Times New Roman"/>
          <w:sz w:val="16"/>
          <w:szCs w:val="16"/>
        </w:rPr>
        <w:t>治療基本手技</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一般目標：運動器疾患の治療を安全に行うための基本的手技を修得する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行動目標：</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薬物療法の基本と適応を理解し、適切に処方できる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医薬品副作用被害救済制度を知っている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□3. </w:t>
      </w:r>
      <w:r w:rsidRPr="0096398D">
        <w:rPr>
          <w:rFonts w:ascii="Century" w:eastAsia="ＭＳ 明朝" w:hAnsi="Century" w:cs="Times New Roman"/>
          <w:sz w:val="16"/>
          <w:szCs w:val="16"/>
        </w:rPr>
        <w:t>麻薬管理に関する法律を理解し、適切に処方できる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□4. </w:t>
      </w:r>
      <w:r w:rsidRPr="0096398D">
        <w:rPr>
          <w:rFonts w:ascii="Century" w:eastAsia="ＭＳ 明朝" w:hAnsi="Century" w:cs="Times New Roman"/>
          <w:sz w:val="16"/>
          <w:szCs w:val="16"/>
        </w:rPr>
        <w:t>一般外傷を診断し、検査と治療の優先度を評価できる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□5. </w:t>
      </w:r>
      <w:r w:rsidRPr="0096398D">
        <w:rPr>
          <w:rFonts w:ascii="Century" w:eastAsia="ＭＳ 明朝" w:hAnsi="Century" w:cs="Times New Roman"/>
          <w:sz w:val="16"/>
          <w:szCs w:val="16"/>
        </w:rPr>
        <w:t>骨折や脱臼の整復を正しく実施できる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□6. </w:t>
      </w:r>
      <w:r w:rsidRPr="0096398D">
        <w:rPr>
          <w:rFonts w:ascii="Century" w:eastAsia="ＭＳ 明朝" w:hAnsi="Century" w:cs="Times New Roman"/>
          <w:sz w:val="16"/>
          <w:szCs w:val="16"/>
        </w:rPr>
        <w:t>ブラッシング、デブリドマンなど基本的創傷処置を正しく実施できる</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□7. </w:t>
      </w:r>
      <w:r w:rsidRPr="0096398D">
        <w:rPr>
          <w:rFonts w:ascii="Century" w:eastAsia="ＭＳ 明朝" w:hAnsi="Century" w:cs="Times New Roman"/>
          <w:sz w:val="16"/>
          <w:szCs w:val="16"/>
        </w:rPr>
        <w:t>局所麻酔を正しく実施できる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□8. </w:t>
      </w:r>
      <w:r w:rsidRPr="0096398D">
        <w:rPr>
          <w:rFonts w:ascii="Century" w:eastAsia="ＭＳ 明朝" w:hAnsi="Century" w:cs="Times New Roman"/>
          <w:sz w:val="16"/>
          <w:szCs w:val="16"/>
        </w:rPr>
        <w:t>伝達麻酔を正しく実施できる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□9. </w:t>
      </w:r>
      <w:r w:rsidRPr="0096398D">
        <w:rPr>
          <w:rFonts w:ascii="Century" w:eastAsia="ＭＳ 明朝" w:hAnsi="Century" w:cs="Times New Roman"/>
          <w:sz w:val="16"/>
          <w:szCs w:val="16"/>
        </w:rPr>
        <w:t>腰椎麻酔を正しく実施できる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□10. </w:t>
      </w:r>
      <w:r w:rsidRPr="0096398D">
        <w:rPr>
          <w:rFonts w:ascii="Century" w:eastAsia="ＭＳ 明朝" w:hAnsi="Century" w:cs="Times New Roman"/>
          <w:sz w:val="16"/>
          <w:szCs w:val="16"/>
        </w:rPr>
        <w:t>硬膜外麻酔を正しく実施できる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□11. </w:t>
      </w:r>
      <w:r w:rsidRPr="0096398D">
        <w:rPr>
          <w:rFonts w:ascii="Century" w:eastAsia="ＭＳ 明朝" w:hAnsi="Century" w:cs="Times New Roman"/>
          <w:sz w:val="16"/>
          <w:szCs w:val="16"/>
        </w:rPr>
        <w:t>全身麻酔の基礎を理解できる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□12. </w:t>
      </w:r>
      <w:r w:rsidRPr="0096398D">
        <w:rPr>
          <w:rFonts w:ascii="Century" w:eastAsia="ＭＳ 明朝" w:hAnsi="Century" w:cs="Times New Roman"/>
          <w:sz w:val="16"/>
          <w:szCs w:val="16"/>
        </w:rPr>
        <w:t>固定法</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副子、ギプスなど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の基本と適応を理解し、適切に実施できる</w:t>
      </w:r>
    </w:p>
    <w:p w:rsidR="0096398D" w:rsidRPr="0096398D" w:rsidRDefault="0096398D" w:rsidP="0096398D">
      <w:pPr>
        <w:ind w:left="72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□13. </w:t>
      </w:r>
      <w:r w:rsidRPr="0096398D">
        <w:rPr>
          <w:rFonts w:ascii="Century" w:eastAsia="ＭＳ 明朝" w:hAnsi="Century" w:cs="Times New Roman"/>
          <w:sz w:val="16"/>
          <w:szCs w:val="16"/>
        </w:rPr>
        <w:t>牽引療法の基本と適応を理解し、適切に実施できる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720"/>
        <w:rPr>
          <w:rFonts w:ascii="Century" w:eastAsia="ＭＳ 明朝" w:hAnsi="Century" w:cs="Times New Roman"/>
          <w:sz w:val="16"/>
          <w:szCs w:val="16"/>
        </w:rPr>
      </w:pPr>
      <w:r w:rsidRPr="0096398D">
        <w:rPr>
          <w:rFonts w:ascii="Century" w:eastAsia="ＭＳ 明朝" w:hAnsi="Century" w:cs="Times New Roman"/>
          <w:sz w:val="16"/>
          <w:szCs w:val="16"/>
        </w:rPr>
        <w:t xml:space="preserve">□14. </w:t>
      </w:r>
      <w:r w:rsidRPr="0096398D">
        <w:rPr>
          <w:rFonts w:ascii="Century" w:eastAsia="ＭＳ 明朝" w:hAnsi="Century" w:cs="Times New Roman"/>
          <w:sz w:val="16"/>
          <w:szCs w:val="16"/>
        </w:rPr>
        <w:t>理学療法の基本と適応を理解し、適切に処方できる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□15. </w:t>
      </w:r>
      <w:r w:rsidRPr="0096398D">
        <w:rPr>
          <w:rFonts w:ascii="Century" w:eastAsia="ＭＳ 明朝" w:hAnsi="Century" w:cs="Times New Roman"/>
          <w:sz w:val="16"/>
          <w:szCs w:val="16"/>
        </w:rPr>
        <w:t>運動療法の基本と適応を理解し、適切に処方できる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□16. </w:t>
      </w:r>
      <w:r w:rsidRPr="0096398D">
        <w:rPr>
          <w:rFonts w:ascii="Century" w:eastAsia="ＭＳ 明朝" w:hAnsi="Century" w:cs="Times New Roman"/>
          <w:sz w:val="16"/>
          <w:szCs w:val="16"/>
        </w:rPr>
        <w:t>作業療法の基本と適応を理解し、適切に処方できる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lastRenderedPageBreak/>
        <w:t xml:space="preserve">　　　</w:t>
      </w:r>
      <w:r w:rsidRPr="0096398D">
        <w:rPr>
          <w:rFonts w:ascii="Century" w:eastAsia="ＭＳ 明朝" w:hAnsi="Century" w:cs="Times New Roman"/>
          <w:sz w:val="16"/>
          <w:szCs w:val="16"/>
        </w:rPr>
        <w:t xml:space="preserve">   □17. </w:t>
      </w:r>
      <w:r w:rsidRPr="0096398D">
        <w:rPr>
          <w:rFonts w:ascii="Century" w:eastAsia="ＭＳ 明朝" w:hAnsi="Century" w:cs="Times New Roman"/>
          <w:sz w:val="16"/>
          <w:szCs w:val="16"/>
        </w:rPr>
        <w:t>装具療法の基本と適応を理解し、装具や杖を適切に処方できる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□18. </w:t>
      </w:r>
      <w:r w:rsidRPr="0096398D">
        <w:rPr>
          <w:rFonts w:ascii="Century" w:eastAsia="ＭＳ 明朝" w:hAnsi="Century" w:cs="Times New Roman"/>
          <w:sz w:val="16"/>
          <w:szCs w:val="16"/>
        </w:rPr>
        <w:t>清潔操作</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関節穿刺・注入や直達牽引など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□19. </w:t>
      </w:r>
      <w:r w:rsidRPr="0096398D">
        <w:rPr>
          <w:rFonts w:ascii="Century" w:eastAsia="ＭＳ 明朝" w:hAnsi="Century" w:cs="Times New Roman"/>
          <w:sz w:val="16"/>
          <w:szCs w:val="16"/>
        </w:rPr>
        <w:t>神経ブロックを安全に実施できる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□20. </w:t>
      </w:r>
      <w:r w:rsidRPr="0096398D">
        <w:rPr>
          <w:rFonts w:ascii="Century" w:eastAsia="ＭＳ 明朝" w:hAnsi="Century" w:cs="Times New Roman"/>
          <w:sz w:val="16"/>
          <w:szCs w:val="16"/>
        </w:rPr>
        <w:t>硬膜外ブロックを安全に実施できる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□21. </w:t>
      </w:r>
      <w:r w:rsidRPr="0096398D">
        <w:rPr>
          <w:rFonts w:ascii="Century" w:eastAsia="ＭＳ 明朝" w:hAnsi="Century" w:cs="Times New Roman"/>
          <w:sz w:val="16"/>
          <w:szCs w:val="16"/>
        </w:rPr>
        <w:t>局所解剖に基づいて手術の概要を述べることができる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□22. </w:t>
      </w:r>
      <w:r w:rsidRPr="0096398D">
        <w:rPr>
          <w:rFonts w:ascii="Century" w:eastAsia="ＭＳ 明朝" w:hAnsi="Century" w:cs="Times New Roman"/>
          <w:sz w:val="16"/>
          <w:szCs w:val="16"/>
        </w:rPr>
        <w:t>手術について、患者・家族に説明し、同意を得ることができる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□23. </w:t>
      </w:r>
      <w:r w:rsidRPr="0096398D">
        <w:rPr>
          <w:rFonts w:ascii="Century" w:eastAsia="ＭＳ 明朝" w:hAnsi="Century" w:cs="Times New Roman"/>
          <w:sz w:val="16"/>
          <w:szCs w:val="16"/>
        </w:rPr>
        <w:t>術前の準備</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患者と患肢の確認、体位、手洗いなど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を適切に実施できる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□24. </w:t>
      </w:r>
      <w:r w:rsidRPr="0096398D">
        <w:rPr>
          <w:rFonts w:ascii="Century" w:eastAsia="ＭＳ 明朝" w:hAnsi="Century" w:cs="Times New Roman"/>
          <w:sz w:val="16"/>
          <w:szCs w:val="16"/>
        </w:rPr>
        <w:t>運動器の基本的な手術手技</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鏡視下手術を含む</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に習熟し、実施できる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□25. </w:t>
      </w:r>
      <w:r w:rsidRPr="0096398D">
        <w:rPr>
          <w:rFonts w:ascii="Century" w:eastAsia="ＭＳ 明朝" w:hAnsi="Century" w:cs="Times New Roman"/>
          <w:sz w:val="16"/>
          <w:szCs w:val="16"/>
        </w:rPr>
        <w:t>骨移植の種類を理解し、その適応を判断できる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□26. </w:t>
      </w:r>
      <w:r w:rsidRPr="0096398D">
        <w:rPr>
          <w:rFonts w:ascii="Century" w:eastAsia="ＭＳ 明朝" w:hAnsi="Century" w:cs="Times New Roman"/>
          <w:sz w:val="16"/>
          <w:szCs w:val="16"/>
        </w:rPr>
        <w:t>バイオマテリアルの種類を理解し、その使用基準を判断できる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□27. </w:t>
      </w:r>
      <w:r w:rsidRPr="0096398D">
        <w:rPr>
          <w:rFonts w:ascii="Century" w:eastAsia="ＭＳ 明朝" w:hAnsi="Century" w:cs="Times New Roman"/>
          <w:sz w:val="16"/>
          <w:szCs w:val="16"/>
        </w:rPr>
        <w:t>患者・家族に手術の内容と術後合併症の可能性などを説明できる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□28. </w:t>
      </w:r>
      <w:r w:rsidRPr="0096398D">
        <w:rPr>
          <w:rFonts w:ascii="Century" w:eastAsia="ＭＳ 明朝" w:hAnsi="Century" w:cs="Times New Roman"/>
          <w:sz w:val="16"/>
          <w:szCs w:val="16"/>
        </w:rPr>
        <w:t>術後合併症を熟知し、予防的管理を適切に実施できる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□29. </w:t>
      </w:r>
      <w:r w:rsidRPr="0096398D">
        <w:rPr>
          <w:rFonts w:ascii="Century" w:eastAsia="ＭＳ 明朝" w:hAnsi="Century" w:cs="Times New Roman"/>
          <w:sz w:val="16"/>
          <w:szCs w:val="16"/>
        </w:rPr>
        <w:t>手術記録を適切に作成できる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□30. </w:t>
      </w:r>
      <w:r w:rsidRPr="0096398D">
        <w:rPr>
          <w:rFonts w:ascii="Century" w:eastAsia="ＭＳ 明朝" w:hAnsi="Century" w:cs="Times New Roman"/>
          <w:sz w:val="16"/>
          <w:szCs w:val="16"/>
        </w:rPr>
        <w:t>術後のリハビリテーションを適切に処方できる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□31. </w:t>
      </w:r>
      <w:r w:rsidRPr="0096398D">
        <w:rPr>
          <w:rFonts w:ascii="Century" w:eastAsia="ＭＳ 明朝" w:hAnsi="Century" w:cs="Times New Roman"/>
          <w:sz w:val="16"/>
          <w:szCs w:val="16"/>
        </w:rPr>
        <w:t>在宅医療・社会復帰などにつき、メディカルスタッフなどと協議できる</w:t>
      </w:r>
    </w:p>
    <w:p w:rsidR="0096398D" w:rsidRPr="0096398D" w:rsidRDefault="0096398D" w:rsidP="0096398D">
      <w:pPr>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u w:val="single"/>
        </w:rPr>
      </w:pPr>
    </w:p>
    <w:p w:rsidR="0096398D" w:rsidRPr="0096398D" w:rsidRDefault="0096398D" w:rsidP="0096398D">
      <w:pPr>
        <w:rPr>
          <w:rFonts w:ascii="Century" w:eastAsia="ＭＳ 明朝" w:hAnsi="Century" w:cs="Times New Roman"/>
          <w:sz w:val="16"/>
          <w:szCs w:val="16"/>
        </w:rPr>
      </w:pPr>
      <w:r w:rsidRPr="0096398D">
        <w:rPr>
          <w:rFonts w:ascii="ＭＳ 明朝" w:eastAsia="ＭＳ 明朝" w:hAnsi="ＭＳ 明朝" w:cs="ＭＳ 明朝" w:hint="eastAsia"/>
          <w:sz w:val="16"/>
          <w:szCs w:val="16"/>
        </w:rPr>
        <w:t>Ⅴ</w:t>
      </w:r>
      <w:r w:rsidRPr="0096398D">
        <w:rPr>
          <w:rFonts w:ascii="Century" w:eastAsia="ＭＳ 明朝" w:hAnsi="Century" w:cs="Times New Roman"/>
          <w:sz w:val="16"/>
          <w:szCs w:val="16"/>
        </w:rPr>
        <w:t>運動器疾患</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一般目標：重要な運動器疾患について理解・修得する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行動目標：下記に属する疾患の臨床像を述べて鑑別診断でき、検査・治療方針を立てることができる</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それぞれについて最低５例以上経験すべき疾患</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それぞれについて最低１例以上経験すべき疾患</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括弧</w:t>
      </w:r>
      <w:r w:rsidRPr="0096398D">
        <w:rPr>
          <w:rFonts w:ascii="Century" w:eastAsia="ＭＳ 明朝" w:hAnsi="Century" w:cs="Times New Roman"/>
          <w:sz w:val="16"/>
          <w:szCs w:val="16"/>
        </w:rPr>
        <w:t>[ ]</w:t>
      </w:r>
      <w:r w:rsidRPr="0096398D">
        <w:rPr>
          <w:rFonts w:ascii="Century" w:eastAsia="ＭＳ 明朝" w:hAnsi="Century" w:cs="Times New Roman"/>
          <w:sz w:val="16"/>
          <w:szCs w:val="16"/>
        </w:rPr>
        <w:t>内の疾患は、どの症例経験でも一経験とカウントする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症例が少ないため、経験修得できなくても正確な知識を持つべき疾患（括弧</w:t>
      </w:r>
      <w:r w:rsidRPr="0096398D">
        <w:rPr>
          <w:rFonts w:ascii="Century" w:eastAsia="ＭＳ 明朝" w:hAnsi="Century" w:cs="Times New Roman"/>
          <w:sz w:val="16"/>
          <w:szCs w:val="16"/>
        </w:rPr>
        <w:t>[ ]</w:t>
      </w:r>
      <w:r w:rsidRPr="0096398D">
        <w:rPr>
          <w:rFonts w:ascii="Century" w:eastAsia="ＭＳ 明朝" w:hAnsi="Century" w:cs="Times New Roman"/>
          <w:sz w:val="16"/>
          <w:szCs w:val="16"/>
        </w:rPr>
        <w:t>内の疾患も含めて）</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Teaching file</w:t>
      </w:r>
      <w:r w:rsidRPr="0096398D">
        <w:rPr>
          <w:rFonts w:ascii="Century" w:eastAsia="ＭＳ 明朝" w:hAnsi="Century" w:cs="Times New Roman"/>
          <w:sz w:val="16"/>
          <w:szCs w:val="16"/>
        </w:rPr>
        <w:t>、カンファレンス参加、講演受講、</w:t>
      </w:r>
      <w:r w:rsidRPr="0096398D">
        <w:rPr>
          <w:rFonts w:ascii="Century" w:eastAsia="ＭＳ 明朝" w:hAnsi="Century" w:cs="Times New Roman"/>
          <w:sz w:val="16"/>
          <w:szCs w:val="16"/>
        </w:rPr>
        <w:t>e-Learning</w:t>
      </w:r>
      <w:r w:rsidRPr="0096398D">
        <w:rPr>
          <w:rFonts w:ascii="Century" w:eastAsia="ＭＳ 明朝" w:hAnsi="Century" w:cs="Times New Roman"/>
          <w:sz w:val="16"/>
          <w:szCs w:val="16"/>
        </w:rPr>
        <w:t>などを利用する</w:t>
      </w:r>
    </w:p>
    <w:p w:rsidR="0096398D" w:rsidRPr="0096398D" w:rsidRDefault="0096398D" w:rsidP="0096398D">
      <w:pPr>
        <w:tabs>
          <w:tab w:val="left" w:pos="709"/>
        </w:tabs>
        <w:ind w:rightChars="50" w:right="105"/>
        <w:rPr>
          <w:rFonts w:ascii="Century" w:eastAsia="ＭＳ 明朝" w:hAnsi="Century" w:cs="Times New Roman"/>
          <w:sz w:val="16"/>
          <w:szCs w:val="16"/>
        </w:rPr>
      </w:pPr>
    </w:p>
    <w:p w:rsidR="0096398D" w:rsidRPr="0096398D" w:rsidRDefault="0096398D" w:rsidP="003648B1">
      <w:pPr>
        <w:tabs>
          <w:tab w:val="left" w:pos="709"/>
        </w:tabs>
        <w:ind w:left="480" w:rightChars="50" w:right="105" w:hangingChars="300" w:hanging="480"/>
        <w:rPr>
          <w:rFonts w:ascii="Century" w:eastAsia="ＭＳ 明朝" w:hAnsi="Century" w:cs="Times New Roman"/>
          <w:sz w:val="16"/>
          <w:szCs w:val="16"/>
        </w:rPr>
      </w:pPr>
      <w:r w:rsidRPr="0096398D">
        <w:rPr>
          <w:rFonts w:ascii="Century" w:eastAsia="ＭＳ 明朝" w:hAnsi="Century" w:cs="Times New Roman"/>
          <w:sz w:val="16"/>
          <w:szCs w:val="16"/>
        </w:rPr>
        <w:t>注：　本項目に記載されている疾患を履修した際、</w:t>
      </w:r>
      <w:r w:rsidRPr="0096398D">
        <w:rPr>
          <w:rFonts w:ascii="Century" w:eastAsia="ＭＳ 明朝" w:hAnsi="Century" w:cs="Times New Roman"/>
          <w:sz w:val="16"/>
          <w:szCs w:val="16"/>
        </w:rPr>
        <w:t>V</w:t>
      </w:r>
      <w:r w:rsidRPr="0096398D">
        <w:rPr>
          <w:rFonts w:ascii="Century" w:eastAsia="ＭＳ 明朝" w:hAnsi="Century" w:cs="Times New Roman"/>
          <w:sz w:val="16"/>
          <w:szCs w:val="16"/>
        </w:rPr>
        <w:t>小児・</w:t>
      </w:r>
      <w:r w:rsidRPr="0096398D">
        <w:rPr>
          <w:rFonts w:ascii="Century" w:eastAsia="ＭＳ 明朝" w:hAnsi="Century" w:cs="Times New Roman"/>
          <w:sz w:val="16"/>
          <w:szCs w:val="16"/>
        </w:rPr>
        <w:t>VI</w:t>
      </w:r>
      <w:r w:rsidRPr="0096398D">
        <w:rPr>
          <w:rFonts w:ascii="Century" w:eastAsia="ＭＳ 明朝" w:hAnsi="Century" w:cs="Times New Roman"/>
          <w:sz w:val="16"/>
          <w:szCs w:val="16"/>
        </w:rPr>
        <w:t>スポーツ・</w:t>
      </w:r>
      <w:r w:rsidRPr="0096398D">
        <w:rPr>
          <w:rFonts w:ascii="Century" w:eastAsia="ＭＳ 明朝" w:hAnsi="Century" w:cs="Times New Roman"/>
          <w:sz w:val="16"/>
          <w:szCs w:val="16"/>
        </w:rPr>
        <w:t>VII</w:t>
      </w:r>
      <w:r w:rsidRPr="0096398D">
        <w:rPr>
          <w:rFonts w:ascii="Century" w:eastAsia="ＭＳ 明朝" w:hAnsi="Century" w:cs="Times New Roman"/>
          <w:sz w:val="16"/>
          <w:szCs w:val="16"/>
        </w:rPr>
        <w:t>リハビリテーションの各項目の行動目標の中で、当該疾患に関連する行動目標があれば、同時に修得して評価を受けてよい</w:t>
      </w:r>
    </w:p>
    <w:p w:rsidR="0096398D" w:rsidRPr="0096398D" w:rsidRDefault="0096398D" w:rsidP="0096398D">
      <w:pPr>
        <w:tabs>
          <w:tab w:val="left" w:pos="709"/>
        </w:tabs>
        <w:ind w:rightChars="50" w:right="105"/>
        <w:rPr>
          <w:rFonts w:ascii="Century" w:eastAsia="ＭＳ 明朝" w:hAnsi="Century" w:cs="Times New Roman"/>
          <w:sz w:val="16"/>
          <w:szCs w:val="16"/>
        </w:rPr>
      </w:pP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lastRenderedPageBreak/>
        <w:t xml:space="preserve">　　　</w:t>
      </w:r>
      <w:r w:rsidRPr="0096398D">
        <w:rPr>
          <w:rFonts w:ascii="Century" w:eastAsia="ＭＳ 明朝" w:hAnsi="Century" w:cs="Times New Roman"/>
          <w:sz w:val="16"/>
          <w:szCs w:val="16"/>
        </w:rPr>
        <w:t>1.</w:t>
      </w:r>
      <w:r w:rsidRPr="0096398D">
        <w:rPr>
          <w:rFonts w:ascii="Century" w:eastAsia="ＭＳ 明朝" w:hAnsi="Century" w:cs="Times New Roman"/>
          <w:sz w:val="16"/>
          <w:szCs w:val="16"/>
        </w:rPr>
        <w:t>軟部組織・骨・関節の感染症</w:t>
      </w:r>
    </w:p>
    <w:p w:rsidR="0096398D" w:rsidRPr="0096398D" w:rsidRDefault="0096398D" w:rsidP="0096398D">
      <w:pPr>
        <w:tabs>
          <w:tab w:val="left" w:pos="709"/>
        </w:tabs>
        <w:ind w:right="-2"/>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骨髄炎、化膿性関節炎</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壊死性筋膜炎、ガス壊疽、破傷風、化膿性腱鞘滑膜炎、結核性腱鞘滑膜炎、ネコひっかき病、</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真菌性関節炎、結核性骨関節炎、非結核性好酸菌症、梅毒、人工関節置換術後感染、</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脊椎インストゥルメンテーション手術後感染、薬剤耐性菌感染症</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rPr>
      </w:pP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2.</w:t>
      </w:r>
      <w:r w:rsidRPr="0096398D">
        <w:rPr>
          <w:rFonts w:ascii="Century" w:eastAsia="ＭＳ 明朝" w:hAnsi="Century" w:cs="Times New Roman"/>
          <w:sz w:val="16"/>
          <w:szCs w:val="16"/>
        </w:rPr>
        <w:t>慢性関節疾患</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 xml:space="preserve">変形性関節症、痛風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偽痛風</w:t>
      </w:r>
      <w:r w:rsidRPr="0096398D">
        <w:rPr>
          <w:rFonts w:ascii="Century" w:eastAsia="ＭＳ 明朝" w:hAnsi="Century" w:cs="Times New Roman"/>
          <w:sz w:val="16"/>
          <w:szCs w:val="16"/>
        </w:rPr>
        <w:t xml:space="preserve">(CPPD </w:t>
      </w:r>
      <w:r w:rsidRPr="0096398D">
        <w:rPr>
          <w:rFonts w:ascii="Century" w:eastAsia="ＭＳ 明朝" w:hAnsi="Century" w:cs="Times New Roman"/>
          <w:sz w:val="16"/>
          <w:szCs w:val="16"/>
        </w:rPr>
        <w:t>結晶沈着症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、滑液包炎</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□3. </w:t>
      </w:r>
      <w:r w:rsidRPr="0096398D">
        <w:rPr>
          <w:rFonts w:ascii="Century" w:eastAsia="ＭＳ 明朝" w:hAnsi="Century" w:cs="Times New Roman"/>
          <w:sz w:val="16"/>
          <w:szCs w:val="16"/>
        </w:rPr>
        <w:t>神経病性関節症、血友病性関節症、血液透析と骨・関節症、アルカプトン尿性関節症、</w:t>
      </w:r>
    </w:p>
    <w:p w:rsidR="0096398D" w:rsidRPr="0096398D" w:rsidRDefault="0096398D" w:rsidP="0096398D">
      <w:pPr>
        <w:tabs>
          <w:tab w:val="left" w:pos="709"/>
        </w:tabs>
        <w:ind w:right="-2"/>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ヘモクロマトーシス、</w:t>
      </w:r>
      <w:r w:rsidRPr="0096398D">
        <w:rPr>
          <w:rFonts w:ascii="Century" w:eastAsia="ＭＳ 明朝" w:hAnsi="Century" w:cs="Times New Roman"/>
          <w:sz w:val="16"/>
          <w:szCs w:val="16"/>
        </w:rPr>
        <w:t>Wilson</w:t>
      </w:r>
      <w:r w:rsidRPr="0096398D">
        <w:rPr>
          <w:rFonts w:ascii="Century" w:eastAsia="ＭＳ 明朝" w:hAnsi="Century" w:cs="Times New Roman"/>
          <w:sz w:val="16"/>
          <w:szCs w:val="16"/>
        </w:rPr>
        <w:t>病、肺性肥厚性骨関節症、異所性骨化</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骨化性筋炎</w:t>
      </w:r>
      <w:r w:rsidRPr="0096398D">
        <w:rPr>
          <w:rFonts w:ascii="Century" w:eastAsia="ＭＳ 明朝" w:hAnsi="Century" w:cs="Times New Roman"/>
          <w:sz w:val="16"/>
          <w:szCs w:val="16"/>
        </w:rPr>
        <w:t>)</w:t>
      </w:r>
    </w:p>
    <w:p w:rsidR="0096398D" w:rsidRPr="0096398D" w:rsidRDefault="0096398D" w:rsidP="0096398D">
      <w:pPr>
        <w:tabs>
          <w:tab w:val="left" w:pos="709"/>
        </w:tabs>
        <w:ind w:right="-2"/>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rPr>
      </w:pP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3.</w:t>
      </w:r>
      <w:r w:rsidRPr="0096398D">
        <w:rPr>
          <w:rFonts w:ascii="Century" w:eastAsia="ＭＳ 明朝" w:hAnsi="Century" w:cs="Times New Roman"/>
          <w:sz w:val="16"/>
          <w:szCs w:val="16"/>
        </w:rPr>
        <w:t>四肢循環障害</w:t>
      </w:r>
    </w:p>
    <w:p w:rsidR="0096398D" w:rsidRPr="0096398D" w:rsidRDefault="0096398D" w:rsidP="0096398D">
      <w:pPr>
        <w:tabs>
          <w:tab w:val="left" w:pos="709"/>
        </w:tabs>
        <w:ind w:right="-2"/>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閉塞性動脈硬化症</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閉塞性血栓血管炎、静脈血栓塞栓症、静脈瘤、</w:t>
      </w:r>
      <w:r w:rsidRPr="0096398D">
        <w:rPr>
          <w:rFonts w:ascii="Century" w:eastAsia="ＭＳ 明朝" w:hAnsi="Century" w:cs="Times New Roman"/>
          <w:sz w:val="16"/>
          <w:szCs w:val="16"/>
        </w:rPr>
        <w:t>Raynaud</w:t>
      </w:r>
      <w:r w:rsidRPr="0096398D">
        <w:rPr>
          <w:rFonts w:ascii="Century" w:eastAsia="ＭＳ 明朝" w:hAnsi="Century" w:cs="Times New Roman"/>
          <w:sz w:val="16"/>
          <w:szCs w:val="16"/>
        </w:rPr>
        <w:t>現象、区画症候群、</w:t>
      </w:r>
      <w:r w:rsidRPr="0096398D">
        <w:rPr>
          <w:rFonts w:ascii="Century" w:eastAsia="ＭＳ 明朝" w:hAnsi="Century" w:cs="Times New Roman"/>
          <w:sz w:val="16"/>
          <w:szCs w:val="16"/>
        </w:rPr>
        <w:t xml:space="preserve">Volkmann </w:t>
      </w:r>
      <w:r w:rsidRPr="0096398D">
        <w:rPr>
          <w:rFonts w:ascii="Century" w:eastAsia="ＭＳ 明朝" w:hAnsi="Century" w:cs="Times New Roman"/>
          <w:sz w:val="16"/>
          <w:szCs w:val="16"/>
        </w:rPr>
        <w:t>拘縮</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u w:val="single"/>
        </w:rPr>
      </w:pP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4.</w:t>
      </w:r>
      <w:r w:rsidRPr="0096398D">
        <w:rPr>
          <w:rFonts w:ascii="Century" w:eastAsia="ＭＳ 明朝" w:hAnsi="Century" w:cs="Times New Roman"/>
          <w:sz w:val="16"/>
          <w:szCs w:val="16"/>
        </w:rPr>
        <w:t>骨系統疾患</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□1. FGFR3 </w:t>
      </w:r>
      <w:r w:rsidRPr="0096398D">
        <w:rPr>
          <w:rFonts w:ascii="Century" w:eastAsia="ＭＳ 明朝" w:hAnsi="Century" w:cs="Times New Roman"/>
          <w:sz w:val="16"/>
          <w:szCs w:val="16"/>
        </w:rPr>
        <w:t>異常症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軟骨無形性症、軟骨低形成症、致死性骨異形成症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II</w:t>
      </w:r>
      <w:r w:rsidRPr="0096398D">
        <w:rPr>
          <w:rFonts w:ascii="Century" w:eastAsia="ＭＳ 明朝" w:hAnsi="Century" w:cs="Times New Roman"/>
          <w:sz w:val="16"/>
          <w:szCs w:val="16"/>
        </w:rPr>
        <w:t>型コラーゲン異常症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先天性脊椎骨端異形成症、</w:t>
      </w:r>
      <w:proofErr w:type="spellStart"/>
      <w:r w:rsidRPr="0096398D">
        <w:rPr>
          <w:rFonts w:ascii="Century" w:eastAsia="ＭＳ 明朝" w:hAnsi="Century" w:cs="Times New Roman"/>
          <w:sz w:val="16"/>
          <w:szCs w:val="16"/>
        </w:rPr>
        <w:t>Kniest</w:t>
      </w:r>
      <w:proofErr w:type="spellEnd"/>
      <w:r w:rsidRPr="0096398D">
        <w:rPr>
          <w:rFonts w:ascii="Century" w:eastAsia="ＭＳ 明朝" w:hAnsi="Century" w:cs="Times New Roman"/>
          <w:sz w:val="16"/>
          <w:szCs w:val="16"/>
        </w:rPr>
        <w:t>骨異形成症、</w:t>
      </w:r>
      <w:r w:rsidRPr="0096398D">
        <w:rPr>
          <w:rFonts w:ascii="Century" w:eastAsia="ＭＳ 明朝" w:hAnsi="Century" w:cs="Times New Roman"/>
          <w:sz w:val="16"/>
          <w:szCs w:val="16"/>
        </w:rPr>
        <w:t>Stickler</w:t>
      </w:r>
      <w:r w:rsidRPr="0096398D">
        <w:rPr>
          <w:rFonts w:ascii="Century" w:eastAsia="ＭＳ 明朝" w:hAnsi="Century" w:cs="Times New Roman"/>
          <w:sz w:val="16"/>
          <w:szCs w:val="16"/>
        </w:rPr>
        <w:t>症候群１型など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短肋骨異形成症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軟骨外胚葉性異形成症など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、多発性骨端異形成症、偽性軟骨無形成症、</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骨幹端異形成症</w:t>
      </w:r>
      <w:r w:rsidRPr="0096398D">
        <w:rPr>
          <w:rFonts w:ascii="Century" w:eastAsia="ＭＳ 明朝" w:hAnsi="Century" w:cs="Times New Roman"/>
          <w:sz w:val="16"/>
          <w:szCs w:val="16"/>
        </w:rPr>
        <w:t>[</w:t>
      </w:r>
      <w:proofErr w:type="spellStart"/>
      <w:r w:rsidRPr="0096398D">
        <w:rPr>
          <w:rFonts w:ascii="Century" w:eastAsia="ＭＳ 明朝" w:hAnsi="Century" w:cs="Times New Roman"/>
          <w:sz w:val="16"/>
          <w:szCs w:val="16"/>
        </w:rPr>
        <w:t>Schmid</w:t>
      </w:r>
      <w:proofErr w:type="spellEnd"/>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型骨幹端異形成症など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、点状軟骨異形成症、</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骨変形を伴わない骨硬化性疾患</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大理石</w:t>
      </w:r>
      <w:r w:rsidR="00A75F6C">
        <w:rPr>
          <w:rFonts w:ascii="Century" w:eastAsia="ＭＳ 明朝" w:hAnsi="Century" w:cs="Times New Roman"/>
          <w:sz w:val="16"/>
          <w:szCs w:val="16"/>
        </w:rPr>
        <w:t>骨</w:t>
      </w:r>
      <w:r w:rsidRPr="0096398D">
        <w:rPr>
          <w:rFonts w:ascii="Century" w:eastAsia="ＭＳ 明朝" w:hAnsi="Century" w:cs="Times New Roman"/>
          <w:sz w:val="16"/>
          <w:szCs w:val="16"/>
        </w:rPr>
        <w:t>病、濃化異骨症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、骨形成不全症、</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多発性異骨症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ムコ多糖症</w:t>
      </w:r>
      <w:r w:rsidRPr="0096398D">
        <w:rPr>
          <w:rFonts w:ascii="Century" w:eastAsia="ＭＳ 明朝" w:hAnsi="Century" w:cs="Times New Roman"/>
          <w:sz w:val="16"/>
          <w:szCs w:val="16"/>
        </w:rPr>
        <w:t>IV</w:t>
      </w:r>
      <w:r w:rsidRPr="0096398D">
        <w:rPr>
          <w:rFonts w:ascii="Century" w:eastAsia="ＭＳ 明朝" w:hAnsi="Century" w:cs="Times New Roman"/>
          <w:sz w:val="16"/>
          <w:szCs w:val="16"/>
        </w:rPr>
        <w:t>型</w:t>
      </w:r>
      <w:r w:rsidRPr="0096398D">
        <w:rPr>
          <w:rFonts w:ascii="Century" w:eastAsia="ＭＳ 明朝" w:hAnsi="Century" w:cs="Times New Roman"/>
          <w:sz w:val="16"/>
          <w:szCs w:val="16"/>
        </w:rPr>
        <w:t>(</w:t>
      </w:r>
      <w:proofErr w:type="spellStart"/>
      <w:r w:rsidRPr="0096398D">
        <w:rPr>
          <w:rFonts w:ascii="Century" w:eastAsia="ＭＳ 明朝" w:hAnsi="Century" w:cs="Times New Roman"/>
          <w:sz w:val="16"/>
          <w:szCs w:val="16"/>
        </w:rPr>
        <w:t>Morquio</w:t>
      </w:r>
      <w:proofErr w:type="spellEnd"/>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症候群</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、鎖骨頭蓋異形成症</w:t>
      </w:r>
    </w:p>
    <w:p w:rsidR="0096398D" w:rsidRPr="0096398D" w:rsidRDefault="0096398D" w:rsidP="0096398D">
      <w:pPr>
        <w:tabs>
          <w:tab w:val="left" w:pos="0"/>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5.</w:t>
      </w:r>
      <w:r w:rsidRPr="0096398D">
        <w:rPr>
          <w:rFonts w:ascii="Century" w:eastAsia="ＭＳ 明朝" w:hAnsi="Century" w:cs="Times New Roman"/>
          <w:sz w:val="16"/>
          <w:szCs w:val="16"/>
        </w:rPr>
        <w:t>先天異常症候群</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手の先天異常</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形成障害、分化障害、重複、指列誘導異常など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w:t>
      </w:r>
      <w:bookmarkStart w:id="0" w:name="_GoBack"/>
      <w:bookmarkEnd w:id="0"/>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足の先天異常</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形成障害、分化障害、重複、趾列誘導異常など</w:t>
      </w:r>
      <w:r w:rsidRPr="0096398D">
        <w:rPr>
          <w:rFonts w:ascii="Century" w:eastAsia="ＭＳ 明朝" w:hAnsi="Century" w:cs="Times New Roman"/>
          <w:sz w:val="16"/>
          <w:szCs w:val="16"/>
        </w:rPr>
        <w:t>]</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その他の先天異常症候群</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先天性結合組織病、進行性骨化性線維異形成症など</w:t>
      </w:r>
      <w:r w:rsidRPr="0096398D">
        <w:rPr>
          <w:rFonts w:ascii="Century" w:eastAsia="ＭＳ 明朝" w:hAnsi="Century" w:cs="Times New Roman"/>
          <w:sz w:val="16"/>
          <w:szCs w:val="16"/>
        </w:rPr>
        <w:t>]</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6.</w:t>
      </w:r>
      <w:r w:rsidRPr="0096398D">
        <w:rPr>
          <w:rFonts w:ascii="Century" w:eastAsia="ＭＳ 明朝" w:hAnsi="Century" w:cs="Times New Roman"/>
          <w:sz w:val="16"/>
          <w:szCs w:val="16"/>
        </w:rPr>
        <w:t>代謝性骨疾患</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lastRenderedPageBreak/>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骨粗鬆症</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くる病、骨軟化症、上皮小体機能異常</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原発性上皮小体機能亢進症、続発性上皮小体機能亢進症、</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三次性上皮小体機能亢進症、特発性上皮小体機能低下症、続発性上皮小体機能低下症、</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偽性上皮小体機能低下症、偽性偽性上皮小体機能低下症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、甲状腺機能異常</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甲状腺機能亢進症、</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甲状腺機能低下症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、成長ホルモン異常</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先端巨大症、巨人症、</w:t>
      </w:r>
      <w:r w:rsidRPr="0096398D">
        <w:rPr>
          <w:rFonts w:ascii="Century" w:eastAsia="ＭＳ 明朝" w:hAnsi="Century" w:cs="Times New Roman"/>
          <w:sz w:val="16"/>
          <w:szCs w:val="16"/>
        </w:rPr>
        <w:t>Cushing</w:t>
      </w:r>
      <w:r w:rsidRPr="0096398D">
        <w:rPr>
          <w:rFonts w:ascii="Century" w:eastAsia="ＭＳ 明朝" w:hAnsi="Century" w:cs="Times New Roman"/>
          <w:sz w:val="16"/>
          <w:szCs w:val="16"/>
        </w:rPr>
        <w:t>症候群</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、骨</w:t>
      </w:r>
      <w:r w:rsidRPr="0096398D">
        <w:rPr>
          <w:rFonts w:ascii="Century" w:eastAsia="ＭＳ 明朝" w:hAnsi="Century" w:cs="Times New Roman"/>
          <w:sz w:val="16"/>
          <w:szCs w:val="16"/>
        </w:rPr>
        <w:t>Paget</w:t>
      </w:r>
      <w:r w:rsidRPr="0096398D">
        <w:rPr>
          <w:rFonts w:ascii="Century" w:eastAsia="ＭＳ 明朝" w:hAnsi="Century" w:cs="Times New Roman"/>
          <w:sz w:val="16"/>
          <w:szCs w:val="16"/>
        </w:rPr>
        <w:t>病</w:t>
      </w:r>
    </w:p>
    <w:p w:rsidR="0096398D" w:rsidRPr="0096398D" w:rsidRDefault="0096398D" w:rsidP="0096398D">
      <w:pPr>
        <w:tabs>
          <w:tab w:val="left" w:pos="709"/>
        </w:tabs>
        <w:ind w:right="-2"/>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u w:val="single"/>
        </w:rPr>
      </w:pP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7.</w:t>
      </w:r>
      <w:r w:rsidRPr="0096398D">
        <w:rPr>
          <w:rFonts w:ascii="Century" w:eastAsia="ＭＳ 明朝" w:hAnsi="Century" w:cs="Times New Roman"/>
          <w:sz w:val="16"/>
          <w:szCs w:val="16"/>
        </w:rPr>
        <w:t>神経疾患、筋疾患</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脳性麻痺、脳血管疾患、運動ニューロン疾患</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筋萎縮性側索硬化症、脊髄性進行性筋萎縮症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変性疾患</w:t>
      </w:r>
      <w:r w:rsidRPr="0096398D">
        <w:rPr>
          <w:rFonts w:ascii="Century" w:eastAsia="ＭＳ 明朝" w:hAnsi="Century" w:cs="Times New Roman"/>
          <w:sz w:val="16"/>
          <w:szCs w:val="16"/>
        </w:rPr>
        <w:t xml:space="preserve">[Parkinson </w:t>
      </w:r>
      <w:r w:rsidRPr="0096398D">
        <w:rPr>
          <w:rFonts w:ascii="Century" w:eastAsia="ＭＳ 明朝" w:hAnsi="Century" w:cs="Times New Roman"/>
          <w:sz w:val="16"/>
          <w:szCs w:val="16"/>
        </w:rPr>
        <w:t>病、脊髄小脳変性症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、脱髄疾患</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多発性硬化症など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、単神経障害、</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多発性単神経障害、多発神経障害、筋疾患</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多発筋炎、封入体筋炎、進行性筋ジストロフィー</w:t>
      </w:r>
      <w:r w:rsidRPr="0096398D">
        <w:rPr>
          <w:rFonts w:ascii="Century" w:eastAsia="ＭＳ 明朝" w:hAnsi="Century" w:cs="Times New Roman"/>
          <w:sz w:val="16"/>
          <w:szCs w:val="16"/>
        </w:rPr>
        <w:t>]</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u w:val="single"/>
        </w:rPr>
      </w:pPr>
    </w:p>
    <w:p w:rsidR="0096398D" w:rsidRPr="0096398D" w:rsidRDefault="0096398D" w:rsidP="0096398D">
      <w:pPr>
        <w:tabs>
          <w:tab w:val="left" w:pos="709"/>
        </w:tabs>
        <w:ind w:right="-2"/>
        <w:rPr>
          <w:rFonts w:ascii="Century" w:eastAsia="ＭＳ 明朝" w:hAnsi="Century" w:cs="Times New Roman"/>
          <w:sz w:val="16"/>
          <w:szCs w:val="16"/>
        </w:rPr>
      </w:pP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8.</w:t>
      </w:r>
      <w:r w:rsidRPr="0096398D">
        <w:rPr>
          <w:rFonts w:ascii="Century" w:eastAsia="ＭＳ 明朝" w:hAnsi="Century" w:cs="Times New Roman"/>
          <w:sz w:val="16"/>
          <w:szCs w:val="16"/>
        </w:rPr>
        <w:t>リウマチ</w:t>
      </w:r>
    </w:p>
    <w:p w:rsidR="0096398D" w:rsidRPr="0096398D" w:rsidRDefault="0096398D" w:rsidP="0096398D">
      <w:pPr>
        <w:tabs>
          <w:tab w:val="left" w:pos="709"/>
        </w:tabs>
        <w:ind w:right="-2"/>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関節リウマチ</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悪性関節リウマチ、若年性関節リウマチ、成人発症</w:t>
      </w:r>
      <w:r w:rsidRPr="0096398D">
        <w:rPr>
          <w:rFonts w:ascii="Century" w:eastAsia="ＭＳ 明朝" w:hAnsi="Century" w:cs="Times New Roman"/>
          <w:sz w:val="16"/>
          <w:szCs w:val="16"/>
        </w:rPr>
        <w:t>Still</w:t>
      </w:r>
      <w:r w:rsidRPr="0096398D">
        <w:rPr>
          <w:rFonts w:ascii="Century" w:eastAsia="ＭＳ 明朝" w:hAnsi="Century" w:cs="Times New Roman"/>
          <w:sz w:val="16"/>
          <w:szCs w:val="16"/>
        </w:rPr>
        <w:t>病、</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回帰性リウマチ、リウマチ性多発筋痛症、</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強直性脊椎炎、反応性関節炎</w:t>
      </w:r>
      <w:r w:rsidRPr="0096398D">
        <w:rPr>
          <w:rFonts w:ascii="Century" w:eastAsia="ＭＳ 明朝" w:hAnsi="Century" w:cs="Times New Roman"/>
          <w:sz w:val="16"/>
          <w:szCs w:val="16"/>
        </w:rPr>
        <w:t xml:space="preserve">(Reiter </w:t>
      </w:r>
      <w:r w:rsidRPr="0096398D">
        <w:rPr>
          <w:rFonts w:ascii="Century" w:eastAsia="ＭＳ 明朝" w:hAnsi="Century" w:cs="Times New Roman"/>
          <w:sz w:val="16"/>
          <w:szCs w:val="16"/>
        </w:rPr>
        <w:t>症候群</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、乾癬性関節炎</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、掌蹠膿疱症性骨関節炎、</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サルコイドーシス、</w:t>
      </w:r>
      <w:proofErr w:type="spellStart"/>
      <w:r w:rsidRPr="0096398D">
        <w:rPr>
          <w:rFonts w:ascii="Century" w:eastAsia="ＭＳ 明朝" w:hAnsi="Century" w:cs="Times New Roman"/>
          <w:sz w:val="16"/>
          <w:szCs w:val="16"/>
        </w:rPr>
        <w:t>Jaccoud</w:t>
      </w:r>
      <w:proofErr w:type="spellEnd"/>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関節炎、線維筋痛症</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left="1" w:right="-2"/>
        <w:rPr>
          <w:rFonts w:ascii="Century" w:eastAsia="ＭＳ 明朝" w:hAnsi="Century" w:cs="Times New Roman"/>
          <w:sz w:val="16"/>
          <w:szCs w:val="16"/>
          <w:u w:val="single"/>
        </w:rPr>
      </w:pP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9.</w:t>
      </w:r>
      <w:r w:rsidRPr="0096398D">
        <w:rPr>
          <w:rFonts w:ascii="Century" w:eastAsia="ＭＳ 明朝" w:hAnsi="Century" w:cs="Times New Roman"/>
          <w:sz w:val="16"/>
          <w:szCs w:val="16"/>
        </w:rPr>
        <w:t>腫瘍</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良性軟部腫瘍あるいは腫瘍類似疾患</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脂肪腫、線維腫、腱鞘巨細胞腫、色素性絨毛結節性滑膜炎、血管腫、</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神経鞘腫、神経線維腫、弾性線維腫、粘液腫、平滑筋腫、グロームス腫瘍、ガングリオンなど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 xml:space="preserve">　</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 xml:space="preserve">転移性骨腫瘍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□3. </w:t>
      </w:r>
      <w:r w:rsidRPr="0096398D">
        <w:rPr>
          <w:rFonts w:ascii="Century" w:eastAsia="ＭＳ 明朝" w:hAnsi="Century" w:cs="Times New Roman"/>
          <w:sz w:val="16"/>
          <w:szCs w:val="16"/>
        </w:rPr>
        <w:t>良性骨腫瘍</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骨軟骨腫、内軟骨腫、骨巨細胞腫、類骨骨腫</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、骨腫瘍類似疾患</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非骨化性線維腫、</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単発性骨嚢腫、線維性骨異形成症、</w:t>
      </w:r>
      <w:r w:rsidRPr="0096398D">
        <w:rPr>
          <w:rFonts w:ascii="Century" w:eastAsia="ＭＳ 明朝" w:hAnsi="Century" w:cs="Times New Roman"/>
          <w:sz w:val="16"/>
          <w:szCs w:val="16"/>
        </w:rPr>
        <w:t xml:space="preserve">Langerhans </w:t>
      </w:r>
      <w:r w:rsidRPr="0096398D">
        <w:rPr>
          <w:rFonts w:ascii="Century" w:eastAsia="ＭＳ 明朝" w:hAnsi="Century" w:cs="Times New Roman"/>
          <w:sz w:val="16"/>
          <w:szCs w:val="16"/>
        </w:rPr>
        <w:t>細胞肉芽腫症、動脈瘤様骨嚢腫、骨線維性異形成、</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骨内ガングリオン</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、原発性悪性骨腫瘍</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骨肉腫、軟骨肉腫、悪性線維性組織球腫、</w:t>
      </w:r>
      <w:r w:rsidRPr="0096398D">
        <w:rPr>
          <w:rFonts w:ascii="Century" w:eastAsia="ＭＳ 明朝" w:hAnsi="Century" w:cs="Times New Roman"/>
          <w:sz w:val="16"/>
          <w:szCs w:val="16"/>
        </w:rPr>
        <w:t>Ewing</w:t>
      </w:r>
      <w:r w:rsidRPr="0096398D">
        <w:rPr>
          <w:rFonts w:ascii="Century" w:eastAsia="ＭＳ 明朝" w:hAnsi="Century" w:cs="Times New Roman"/>
          <w:sz w:val="16"/>
          <w:szCs w:val="16"/>
        </w:rPr>
        <w:t>肉腫</w:t>
      </w:r>
      <w:r w:rsidRPr="0096398D">
        <w:rPr>
          <w:rFonts w:ascii="Century" w:eastAsia="ＭＳ 明朝" w:hAnsi="Century" w:cs="Times New Roman"/>
          <w:sz w:val="16"/>
          <w:szCs w:val="16"/>
        </w:rPr>
        <w:t>(PNET)</w:t>
      </w:r>
      <w:r w:rsidRPr="0096398D">
        <w:rPr>
          <w:rFonts w:ascii="Century" w:eastAsia="ＭＳ 明朝" w:hAnsi="Century" w:cs="Times New Roman"/>
          <w:sz w:val="16"/>
          <w:szCs w:val="16"/>
        </w:rPr>
        <w:t>、</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悪性リンパ腫、脊索腫、骨髄腫</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、良性軟部腫瘍あるいは腫瘍類似疾患</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脂肪腫、線維腫、腱鞘巨細胞腫、</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色素性絨毛結節性滑膜炎、血管腫、神経鞘腫、神経線維腫、弾性線維腫、粘液腫、平滑筋腫、</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グロームス腫瘍、ガングリオンなど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、軟部の良悪性中間病変</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デスモイド型線維腫症、</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隆起性皮膚繊維肉腫</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、悪性軟部腫瘍</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線維肉腫、粘液線維肉腫、悪性線維性組織球腫、脂肪肉腫、</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平滑筋肉腫、横紋筋肉腫、血管肉腫、滑膜肉腫、悪性末梢神経鞘腫、胞巣状軟部肉腫、類上皮肉腫、</w:t>
      </w:r>
    </w:p>
    <w:p w:rsidR="0096398D" w:rsidRPr="0096398D" w:rsidRDefault="0096398D" w:rsidP="0096398D">
      <w:pPr>
        <w:tabs>
          <w:tab w:val="left" w:pos="709"/>
        </w:tabs>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明細胞肉腫、骨外性</w:t>
      </w:r>
      <w:r w:rsidRPr="0096398D">
        <w:rPr>
          <w:rFonts w:ascii="Century" w:eastAsia="ＭＳ 明朝" w:hAnsi="Century" w:cs="Times New Roman"/>
          <w:sz w:val="16"/>
          <w:szCs w:val="16"/>
        </w:rPr>
        <w:t>Ewing</w:t>
      </w:r>
      <w:r w:rsidRPr="0096398D">
        <w:rPr>
          <w:rFonts w:ascii="Century" w:eastAsia="ＭＳ 明朝" w:hAnsi="Century" w:cs="Times New Roman"/>
          <w:sz w:val="16"/>
          <w:szCs w:val="16"/>
        </w:rPr>
        <w:t>肉腫</w:t>
      </w:r>
      <w:r w:rsidRPr="0096398D">
        <w:rPr>
          <w:rFonts w:ascii="Century" w:eastAsia="ＭＳ 明朝" w:hAnsi="Century" w:cs="Times New Roman"/>
          <w:sz w:val="16"/>
          <w:szCs w:val="16"/>
        </w:rPr>
        <w:t>(PNET)</w:t>
      </w:r>
      <w:r w:rsidRPr="0096398D">
        <w:rPr>
          <w:rFonts w:ascii="Century" w:eastAsia="ＭＳ 明朝" w:hAnsi="Century" w:cs="Times New Roman"/>
          <w:sz w:val="16"/>
          <w:szCs w:val="16"/>
        </w:rPr>
        <w:t>、骨外性骨肉腫</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p>
    <w:p w:rsidR="0096398D" w:rsidRPr="0096398D" w:rsidRDefault="0096398D" w:rsidP="0096398D">
      <w:pPr>
        <w:tabs>
          <w:tab w:val="left" w:pos="709"/>
        </w:tabs>
        <w:ind w:rightChars="50" w:right="105"/>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10.</w:t>
      </w:r>
      <w:r w:rsidRPr="0096398D">
        <w:rPr>
          <w:rFonts w:ascii="Century" w:eastAsia="ＭＳ 明朝" w:hAnsi="Century" w:cs="Times New Roman"/>
          <w:sz w:val="16"/>
          <w:szCs w:val="16"/>
        </w:rPr>
        <w:t>上肢・手</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lastRenderedPageBreak/>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腱板断裂、凍結肩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五十肩</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反復性肩関節脱臼、石灰性腱炎</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 w:val="left" w:pos="9498"/>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□3. </w:t>
      </w:r>
      <w:r w:rsidRPr="0096398D">
        <w:rPr>
          <w:rFonts w:ascii="Century" w:eastAsia="ＭＳ 明朝" w:hAnsi="Century" w:cs="Times New Roman"/>
          <w:sz w:val="16"/>
          <w:szCs w:val="16"/>
        </w:rPr>
        <w:t>肩関節の先天異常</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肩甲骨高位症、鎖骨頭蓋異形成症、先天性鎖骨偽関節など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、動揺性肩関節、</w:t>
      </w:r>
    </w:p>
    <w:p w:rsidR="0096398D" w:rsidRPr="0096398D" w:rsidRDefault="0096398D" w:rsidP="0096398D">
      <w:pPr>
        <w:tabs>
          <w:tab w:val="left" w:pos="709"/>
          <w:tab w:val="left" w:pos="9498"/>
        </w:tabs>
        <w:rPr>
          <w:rFonts w:ascii="Century" w:eastAsia="ＭＳ 明朝" w:hAnsi="Century" w:cs="Times New Roman"/>
          <w:sz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上腕二頭筋長頭腱断裂、上腕二頭筋長頭腱炎、スポーツによる肩の障害</w:t>
      </w:r>
      <w:r w:rsidRPr="0096398D">
        <w:rPr>
          <w:rFonts w:ascii="Century" w:eastAsia="ＭＳ 明朝" w:hAnsi="Century" w:cs="Times New Roman"/>
          <w:sz w:val="16"/>
          <w:szCs w:val="16"/>
        </w:rPr>
        <w:t>[</w:t>
      </w:r>
      <w:r w:rsidRPr="0096398D">
        <w:rPr>
          <w:rFonts w:ascii="Century" w:eastAsia="ＭＳ 明朝" w:hAnsi="Century" w:cs="Times New Roman"/>
          <w:sz w:val="16"/>
        </w:rPr>
        <w:t>インピンジメント症候群、</w:t>
      </w:r>
    </w:p>
    <w:p w:rsidR="0096398D" w:rsidRPr="0096398D" w:rsidRDefault="0096398D" w:rsidP="0096398D">
      <w:pPr>
        <w:tabs>
          <w:tab w:val="left" w:pos="709"/>
          <w:tab w:val="left" w:pos="9498"/>
        </w:tabs>
        <w:rPr>
          <w:rFonts w:ascii="Century" w:eastAsia="ＭＳ 明朝" w:hAnsi="Century" w:cs="Times New Roman"/>
          <w:sz w:val="16"/>
          <w:szCs w:val="16"/>
        </w:rPr>
      </w:pPr>
      <w:r w:rsidRPr="0096398D">
        <w:rPr>
          <w:rFonts w:ascii="Century" w:eastAsia="ＭＳ 明朝" w:hAnsi="Century" w:cs="Times New Roman"/>
          <w:sz w:val="16"/>
        </w:rPr>
        <w:t xml:space="preserve">　　　　　　　リトルリーガー肩など</w:t>
      </w:r>
      <w:r w:rsidRPr="0096398D">
        <w:rPr>
          <w:rFonts w:ascii="Century" w:eastAsia="ＭＳ 明朝" w:hAnsi="Century" w:cs="Times New Roman"/>
          <w:sz w:val="16"/>
        </w:rPr>
        <w:t>]</w:t>
      </w:r>
      <w:r w:rsidRPr="0096398D">
        <w:rPr>
          <w:rFonts w:ascii="Century" w:eastAsia="ＭＳ 明朝" w:hAnsi="Century" w:cs="Times New Roman"/>
          <w:sz w:val="16"/>
        </w:rPr>
        <w:t xml:space="preserve">、三角筋拘縮症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□4. </w:t>
      </w:r>
      <w:r w:rsidRPr="0096398D">
        <w:rPr>
          <w:rFonts w:ascii="Century" w:eastAsia="ＭＳ 明朝" w:hAnsi="Century" w:cs="Times New Roman"/>
          <w:sz w:val="16"/>
          <w:szCs w:val="16"/>
        </w:rPr>
        <w:t>肘内障、</w:t>
      </w:r>
      <w:r w:rsidRPr="0096398D">
        <w:rPr>
          <w:rFonts w:ascii="Century" w:eastAsia="ＭＳ 明朝" w:hAnsi="Century" w:cs="Times New Roman"/>
          <w:sz w:val="16"/>
        </w:rPr>
        <w:t>上腕骨小頭離断性骨軟骨炎</w:t>
      </w:r>
      <w:r w:rsidRPr="0096398D">
        <w:rPr>
          <w:rFonts w:ascii="Century" w:eastAsia="ＭＳ 明朝" w:hAnsi="Century" w:cs="Times New Roman"/>
          <w:sz w:val="16"/>
        </w:rPr>
        <w:t>(</w:t>
      </w:r>
      <w:r w:rsidRPr="0096398D">
        <w:rPr>
          <w:rFonts w:ascii="Century" w:eastAsia="ＭＳ 明朝" w:hAnsi="Century" w:cs="Times New Roman"/>
          <w:sz w:val="16"/>
        </w:rPr>
        <w:t>野球肘外側型</w:t>
      </w:r>
      <w:r w:rsidRPr="0096398D">
        <w:rPr>
          <w:rFonts w:ascii="Century" w:eastAsia="ＭＳ 明朝" w:hAnsi="Century" w:cs="Times New Roman"/>
          <w:sz w:val="16"/>
        </w:rPr>
        <w:t>)</w:t>
      </w:r>
      <w:r w:rsidRPr="0096398D">
        <w:rPr>
          <w:rFonts w:ascii="Century" w:eastAsia="ＭＳ 明朝" w:hAnsi="Century" w:cs="Times New Roman"/>
          <w:sz w:val="16"/>
        </w:rPr>
        <w:t>、上腕骨内側上顆骨端核裂離障害</w:t>
      </w:r>
      <w:r w:rsidRPr="0096398D">
        <w:rPr>
          <w:rFonts w:ascii="Century" w:eastAsia="ＭＳ 明朝" w:hAnsi="Century" w:cs="Times New Roman"/>
          <w:sz w:val="16"/>
        </w:rPr>
        <w:t>(</w:t>
      </w:r>
      <w:r w:rsidRPr="0096398D">
        <w:rPr>
          <w:rFonts w:ascii="Century" w:eastAsia="ＭＳ 明朝" w:hAnsi="Century" w:cs="Times New Roman"/>
          <w:sz w:val="16"/>
        </w:rPr>
        <w:t>野球肘内側型</w:t>
      </w:r>
      <w:r w:rsidRPr="0096398D">
        <w:rPr>
          <w:rFonts w:ascii="Century" w:eastAsia="ＭＳ 明朝" w:hAnsi="Century" w:cs="Times New Roman"/>
          <w:sz w:val="16"/>
        </w:rPr>
        <w:t>)</w:t>
      </w:r>
      <w:r w:rsidRPr="0096398D">
        <w:rPr>
          <w:rFonts w:ascii="Century" w:eastAsia="ＭＳ 明朝" w:hAnsi="Century" w:cs="Times New Roman"/>
          <w:sz w:val="16"/>
          <w:szCs w:val="16"/>
        </w:rPr>
        <w:t>、</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変形性肘関節症、上腕骨外側上顆炎</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テニス肘</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w:t>
      </w:r>
      <w:r w:rsidRPr="0096398D">
        <w:rPr>
          <w:rFonts w:ascii="Century" w:eastAsia="ＭＳ 明朝" w:hAnsi="Century" w:cs="Times New Roman"/>
          <w:sz w:val="16"/>
        </w:rPr>
        <w:t>上腕骨内側上顆炎</w:t>
      </w:r>
      <w:r w:rsidRPr="0096398D">
        <w:rPr>
          <w:rFonts w:ascii="Century" w:eastAsia="ＭＳ 明朝" w:hAnsi="Century" w:cs="Times New Roman"/>
          <w:sz w:val="16"/>
        </w:rPr>
        <w:t>(</w:t>
      </w:r>
      <w:r w:rsidRPr="0096398D">
        <w:rPr>
          <w:rFonts w:ascii="Century" w:eastAsia="ＭＳ 明朝" w:hAnsi="Century" w:cs="Times New Roman"/>
          <w:sz w:val="16"/>
        </w:rPr>
        <w:t>ゴルフ肘</w:t>
      </w:r>
      <w:r w:rsidRPr="0096398D">
        <w:rPr>
          <w:rFonts w:ascii="Century" w:eastAsia="ＭＳ 明朝" w:hAnsi="Century" w:cs="Times New Roman"/>
          <w:sz w:val="16"/>
        </w:rPr>
        <w:t>)</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□5. </w:t>
      </w:r>
      <w:r w:rsidRPr="0096398D">
        <w:rPr>
          <w:rFonts w:ascii="Century" w:eastAsia="ＭＳ 明朝" w:hAnsi="Century" w:cs="Times New Roman"/>
          <w:sz w:val="16"/>
          <w:szCs w:val="16"/>
        </w:rPr>
        <w:t>内反肘、外反肘、前骨間神経麻痺、後骨間神経麻痺、</w:t>
      </w:r>
      <w:r w:rsidRPr="0096398D">
        <w:rPr>
          <w:rFonts w:ascii="Century" w:eastAsia="ＭＳ 明朝" w:hAnsi="Century" w:cs="Times New Roman"/>
          <w:sz w:val="16"/>
        </w:rPr>
        <w:t>肘関節遊離体</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□6. </w:t>
      </w:r>
      <w:r w:rsidRPr="0096398D">
        <w:rPr>
          <w:rFonts w:ascii="Century" w:eastAsia="ＭＳ 明朝" w:hAnsi="Century" w:cs="Times New Roman"/>
          <w:sz w:val="16"/>
          <w:szCs w:val="16"/>
        </w:rPr>
        <w:t>腱鞘炎、手の変形性関節症</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□7. </w:t>
      </w:r>
      <w:r w:rsidRPr="0096398D">
        <w:rPr>
          <w:rFonts w:ascii="Century" w:eastAsia="ＭＳ 明朝" w:hAnsi="Century" w:cs="Times New Roman"/>
          <w:sz w:val="16"/>
          <w:szCs w:val="16"/>
        </w:rPr>
        <w:t>橈骨神経麻痺、正中神経麻痺</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手根管症候群など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、尺骨神経麻痺</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肘部管症候群など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三角線維軟骨複合体損傷など手関節靱帯損傷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□8. </w:t>
      </w:r>
      <w:r w:rsidRPr="0096398D">
        <w:rPr>
          <w:rFonts w:ascii="Century" w:eastAsia="ＭＳ 明朝" w:hAnsi="Century" w:cs="Times New Roman"/>
          <w:sz w:val="16"/>
          <w:szCs w:val="16"/>
        </w:rPr>
        <w:t>手のスポーツ外傷</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スキーヤー母指、野球指、</w:t>
      </w:r>
      <w:r w:rsidRPr="0096398D">
        <w:rPr>
          <w:rFonts w:ascii="Century" w:eastAsia="ＭＳ 明朝" w:hAnsi="Century" w:cs="Times New Roman"/>
          <w:sz w:val="16"/>
        </w:rPr>
        <w:t>ラガージャージ損傷など</w:t>
      </w:r>
      <w:r w:rsidRPr="0096398D">
        <w:rPr>
          <w:rFonts w:ascii="Century" w:eastAsia="ＭＳ 明朝" w:hAnsi="Century" w:cs="Times New Roman"/>
          <w:sz w:val="16"/>
        </w:rPr>
        <w:t>]</w:t>
      </w:r>
      <w:r w:rsidRPr="0096398D">
        <w:rPr>
          <w:rFonts w:ascii="Century" w:eastAsia="ＭＳ 明朝" w:hAnsi="Century" w:cs="Times New Roman"/>
          <w:sz w:val="16"/>
        </w:rPr>
        <w:t>、</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rPr>
        <w:t xml:space="preserve">　　　　　　　</w:t>
      </w:r>
      <w:r w:rsidRPr="0096398D">
        <w:rPr>
          <w:rFonts w:ascii="Century" w:eastAsia="ＭＳ 明朝" w:hAnsi="Century" w:cs="Times New Roman"/>
          <w:sz w:val="16"/>
          <w:szCs w:val="16"/>
        </w:rPr>
        <w:t>手の拘縮と変形</w:t>
      </w:r>
      <w:r w:rsidRPr="0096398D">
        <w:rPr>
          <w:rFonts w:ascii="Century" w:eastAsia="ＭＳ 明朝" w:hAnsi="Century" w:cs="Times New Roman"/>
          <w:sz w:val="16"/>
          <w:szCs w:val="16"/>
        </w:rPr>
        <w:t>[Volkmann</w:t>
      </w:r>
      <w:r w:rsidRPr="0096398D">
        <w:rPr>
          <w:rFonts w:ascii="Century" w:eastAsia="ＭＳ 明朝" w:hAnsi="Century" w:cs="Times New Roman"/>
          <w:sz w:val="16"/>
          <w:szCs w:val="16"/>
        </w:rPr>
        <w:t>拘縮、複合性局所疼痛症候群、</w:t>
      </w:r>
      <w:proofErr w:type="spellStart"/>
      <w:r w:rsidRPr="0096398D">
        <w:rPr>
          <w:rFonts w:ascii="Century" w:eastAsia="ＭＳ 明朝" w:hAnsi="Century" w:cs="Times New Roman"/>
          <w:sz w:val="16"/>
          <w:szCs w:val="16"/>
        </w:rPr>
        <w:t>Dupuytren</w:t>
      </w:r>
      <w:proofErr w:type="spellEnd"/>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拘縮など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、石灰性腱炎、</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手の骨壊死</w:t>
      </w:r>
      <w:r w:rsidRPr="0096398D">
        <w:rPr>
          <w:rFonts w:ascii="Century" w:eastAsia="ＭＳ 明朝" w:hAnsi="Century" w:cs="Times New Roman"/>
          <w:sz w:val="16"/>
          <w:szCs w:val="16"/>
        </w:rPr>
        <w:t>[</w:t>
      </w:r>
      <w:proofErr w:type="spellStart"/>
      <w:r w:rsidRPr="0096398D">
        <w:rPr>
          <w:rFonts w:ascii="Century" w:eastAsia="ＭＳ 明朝" w:hAnsi="Century" w:cs="Times New Roman"/>
          <w:sz w:val="16"/>
          <w:szCs w:val="16"/>
        </w:rPr>
        <w:t>Kienböck</w:t>
      </w:r>
      <w:proofErr w:type="spellEnd"/>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病、</w:t>
      </w:r>
      <w:proofErr w:type="spellStart"/>
      <w:r w:rsidRPr="0096398D">
        <w:rPr>
          <w:rFonts w:ascii="Century" w:eastAsia="ＭＳ 明朝" w:hAnsi="Century" w:cs="Times New Roman"/>
          <w:sz w:val="16"/>
          <w:szCs w:val="16"/>
        </w:rPr>
        <w:t>Preiser</w:t>
      </w:r>
      <w:proofErr w:type="spellEnd"/>
      <w:r w:rsidRPr="0096398D">
        <w:rPr>
          <w:rFonts w:ascii="Century" w:eastAsia="ＭＳ 明朝" w:hAnsi="Century" w:cs="Times New Roman"/>
          <w:sz w:val="16"/>
          <w:szCs w:val="16"/>
        </w:rPr>
        <w:t>病など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w:t>
      </w:r>
      <w:proofErr w:type="spellStart"/>
      <w:r w:rsidRPr="0096398D">
        <w:rPr>
          <w:rFonts w:ascii="Century" w:eastAsia="ＭＳ 明朝" w:hAnsi="Century" w:cs="Times New Roman"/>
          <w:sz w:val="16"/>
          <w:szCs w:val="16"/>
        </w:rPr>
        <w:t>Guyon</w:t>
      </w:r>
      <w:proofErr w:type="spellEnd"/>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管症候群</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11.</w:t>
      </w:r>
      <w:r w:rsidRPr="0096398D">
        <w:rPr>
          <w:rFonts w:ascii="Century" w:eastAsia="ＭＳ 明朝" w:hAnsi="Century" w:cs="Times New Roman"/>
          <w:sz w:val="16"/>
          <w:szCs w:val="16"/>
        </w:rPr>
        <w:t>下肢</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変形性股関節症</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単純性股関節炎、大腿骨頭壊死症</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□3. </w:t>
      </w:r>
      <w:r w:rsidRPr="0096398D">
        <w:rPr>
          <w:rFonts w:ascii="Century" w:eastAsia="ＭＳ 明朝" w:hAnsi="Century" w:cs="Times New Roman"/>
          <w:sz w:val="16"/>
          <w:szCs w:val="16"/>
        </w:rPr>
        <w:t>発育性股関節形成不全、</w:t>
      </w:r>
      <w:proofErr w:type="spellStart"/>
      <w:r w:rsidRPr="0096398D">
        <w:rPr>
          <w:rFonts w:ascii="Century" w:eastAsia="ＭＳ 明朝" w:hAnsi="Century" w:cs="Times New Roman"/>
          <w:sz w:val="16"/>
          <w:szCs w:val="16"/>
        </w:rPr>
        <w:t>Perthes</w:t>
      </w:r>
      <w:proofErr w:type="spellEnd"/>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病、大腿骨頭すべり症、化膿性股関節炎、急速破壊型股関節症、</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石灰沈着性腱炎、弾発股、股関節唇損傷、一過性大腿骨頭萎縮症、大腿骨頭離断性骨軟骨炎、</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寛骨臼底突出症</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□4. </w:t>
      </w:r>
      <w:r w:rsidRPr="0096398D">
        <w:rPr>
          <w:rFonts w:ascii="Century" w:eastAsia="ＭＳ 明朝" w:hAnsi="Century" w:cs="Times New Roman"/>
          <w:sz w:val="16"/>
          <w:szCs w:val="16"/>
        </w:rPr>
        <w:t>半月</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板</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損傷、変形性膝関節症</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□5. Osgood-</w:t>
      </w:r>
      <w:proofErr w:type="spellStart"/>
      <w:r w:rsidRPr="0096398D">
        <w:rPr>
          <w:rFonts w:ascii="Century" w:eastAsia="ＭＳ 明朝" w:hAnsi="Century" w:cs="Times New Roman"/>
          <w:sz w:val="16"/>
          <w:szCs w:val="16"/>
        </w:rPr>
        <w:t>Schlatter</w:t>
      </w:r>
      <w:proofErr w:type="spellEnd"/>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病、ジャンパー膝</w:t>
      </w:r>
      <w:r w:rsidRPr="0096398D">
        <w:rPr>
          <w:rFonts w:ascii="Century" w:eastAsia="ＭＳ 明朝" w:hAnsi="Century" w:cs="Times New Roman"/>
          <w:sz w:val="16"/>
          <w:szCs w:val="16"/>
        </w:rPr>
        <w:t>(</w:t>
      </w:r>
      <w:r w:rsidRPr="0096398D">
        <w:rPr>
          <w:rFonts w:ascii="Century" w:eastAsia="ＭＳ 明朝" w:hAnsi="Century" w:cs="Times New Roman"/>
          <w:sz w:val="16"/>
        </w:rPr>
        <w:t>膝蓋腱炎</w:t>
      </w:r>
      <w:r w:rsidRPr="0096398D">
        <w:rPr>
          <w:rFonts w:ascii="Century" w:eastAsia="ＭＳ 明朝" w:hAnsi="Century" w:cs="Times New Roman"/>
          <w:sz w:val="16"/>
        </w:rPr>
        <w:t>)</w:t>
      </w:r>
      <w:r w:rsidRPr="0096398D">
        <w:rPr>
          <w:rFonts w:ascii="Century" w:eastAsia="ＭＳ 明朝" w:hAnsi="Century" w:cs="Times New Roman"/>
          <w:sz w:val="16"/>
        </w:rPr>
        <w:t>、</w:t>
      </w:r>
      <w:r w:rsidRPr="0096398D">
        <w:rPr>
          <w:rFonts w:ascii="Century" w:eastAsia="ＭＳ 明朝" w:hAnsi="Century" w:cs="Times New Roman"/>
          <w:sz w:val="16"/>
          <w:szCs w:val="16"/>
        </w:rPr>
        <w:t>前十字靱帯損傷、後十字靱帯損傷、膝蓋骨脱臼</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□6. </w:t>
      </w:r>
      <w:r w:rsidRPr="0096398D">
        <w:rPr>
          <w:rFonts w:ascii="Century" w:eastAsia="ＭＳ 明朝" w:hAnsi="Century" w:cs="Times New Roman"/>
          <w:sz w:val="16"/>
          <w:szCs w:val="16"/>
        </w:rPr>
        <w:t>小児の膝変形</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反張膝、内反膝、外反膝など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、離断性骨軟骨炎、有痛性分裂膝蓋骨、</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Sinding-Larsen-Johansson </w:t>
      </w:r>
      <w:r w:rsidRPr="0096398D">
        <w:rPr>
          <w:rFonts w:ascii="Century" w:eastAsia="ＭＳ 明朝" w:hAnsi="Century" w:cs="Times New Roman"/>
          <w:sz w:val="16"/>
          <w:szCs w:val="16"/>
        </w:rPr>
        <w:t>病、ランナー膝</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腸脛靭帯炎</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、内側側副靱帯損傷、膝蓋軟骨軟化症、</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滑膜ひだ障害、膝の特発性骨壊死</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ステロイド関節症、滑膜骨軟骨腫症</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rPr>
        <w:t xml:space="preserve">□7. </w:t>
      </w:r>
      <w:r w:rsidRPr="0096398D">
        <w:rPr>
          <w:rFonts w:ascii="Century" w:eastAsia="ＭＳ 明朝" w:hAnsi="Century" w:cs="Times New Roman"/>
          <w:sz w:val="16"/>
        </w:rPr>
        <w:t>過労性脛部痛</w:t>
      </w:r>
      <w:r w:rsidRPr="0096398D">
        <w:rPr>
          <w:rFonts w:ascii="Century" w:eastAsia="ＭＳ 明朝" w:hAnsi="Century" w:cs="Times New Roman"/>
          <w:sz w:val="16"/>
        </w:rPr>
        <w:t>(</w:t>
      </w:r>
      <w:r w:rsidRPr="0096398D">
        <w:rPr>
          <w:rFonts w:ascii="Century" w:eastAsia="ＭＳ 明朝" w:hAnsi="Century" w:cs="Times New Roman"/>
          <w:sz w:val="16"/>
        </w:rPr>
        <w:t>シンスプリント</w:t>
      </w:r>
      <w:r w:rsidRPr="0096398D">
        <w:rPr>
          <w:rFonts w:ascii="Century" w:eastAsia="ＭＳ 明朝" w:hAnsi="Century" w:cs="Times New Roman"/>
          <w:sz w:val="16"/>
        </w:rPr>
        <w:t>)</w:t>
      </w:r>
      <w:r w:rsidRPr="0096398D">
        <w:rPr>
          <w:rFonts w:ascii="Century" w:eastAsia="ＭＳ 明朝" w:hAnsi="Century" w:cs="Times New Roman"/>
          <w:sz w:val="16"/>
        </w:rPr>
        <w:t>、脛骨疲労骨折、腓腹筋肉離れ</w:t>
      </w:r>
      <w:r w:rsidRPr="0096398D">
        <w:rPr>
          <w:rFonts w:ascii="Century" w:eastAsia="ＭＳ 明朝" w:hAnsi="Century" w:cs="Times New Roman"/>
          <w:sz w:val="16"/>
        </w:rPr>
        <w:t>(</w:t>
      </w:r>
      <w:r w:rsidRPr="0096398D">
        <w:rPr>
          <w:rFonts w:ascii="Century" w:eastAsia="ＭＳ 明朝" w:hAnsi="Century" w:cs="Times New Roman"/>
          <w:sz w:val="16"/>
        </w:rPr>
        <w:t>テニスレッグ</w:t>
      </w:r>
      <w:r w:rsidRPr="0096398D">
        <w:rPr>
          <w:rFonts w:ascii="Century" w:eastAsia="ＭＳ 明朝" w:hAnsi="Century" w:cs="Times New Roman"/>
          <w:sz w:val="16"/>
        </w:rPr>
        <w:t>)</w:t>
      </w:r>
      <w:r w:rsidRPr="0096398D">
        <w:rPr>
          <w:rFonts w:ascii="Century" w:eastAsia="ＭＳ 明朝" w:hAnsi="Century" w:cs="Times New Roman"/>
          <w:sz w:val="16"/>
        </w:rPr>
        <w:t>、</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rPr>
        <w:t xml:space="preserve">              </w:t>
      </w:r>
      <w:r w:rsidRPr="0096398D">
        <w:rPr>
          <w:rFonts w:ascii="Century" w:eastAsia="ＭＳ 明朝" w:hAnsi="Century" w:cs="Times New Roman"/>
          <w:sz w:val="16"/>
        </w:rPr>
        <w:t>慢性労作性下腿区画症候群</w:t>
      </w:r>
      <w:r w:rsidRPr="0096398D">
        <w:rPr>
          <w:rFonts w:ascii="Century" w:eastAsia="ＭＳ 明朝" w:hAnsi="Century" w:cs="Times New Roman"/>
          <w:sz w:val="16"/>
        </w:rPr>
        <w:t xml:space="preserve">          </w:t>
      </w:r>
      <w:r w:rsidRPr="0096398D">
        <w:rPr>
          <w:rFonts w:ascii="Century" w:eastAsia="ＭＳ 明朝" w:hAnsi="Century" w:cs="Times New Roman"/>
          <w:sz w:val="16"/>
        </w:rPr>
        <w:t xml:space="preserve">　　　　　　</w:t>
      </w:r>
      <w:r w:rsidRPr="0096398D">
        <w:rPr>
          <w:rFonts w:ascii="Century" w:eastAsia="ＭＳ 明朝" w:hAnsi="Century" w:cs="Times New Roman"/>
          <w:sz w:val="16"/>
        </w:rPr>
        <w:t xml:space="preserve"> </w:t>
      </w:r>
      <w:r w:rsidRPr="0096398D">
        <w:rPr>
          <w:rFonts w:ascii="Century" w:eastAsia="ＭＳ 明朝" w:hAnsi="Century" w:cs="Times New Roman"/>
          <w:sz w:val="16"/>
        </w:rPr>
        <w:t xml:space="preserve">　　</w:t>
      </w: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□8. </w:t>
      </w:r>
      <w:r w:rsidRPr="0096398D">
        <w:rPr>
          <w:rFonts w:ascii="Century" w:eastAsia="ＭＳ 明朝" w:hAnsi="Century" w:cs="Times New Roman"/>
          <w:sz w:val="16"/>
          <w:szCs w:val="16"/>
        </w:rPr>
        <w:t>扁平足、変形性足関節症、外反母趾、アキレス腱断裂、</w:t>
      </w:r>
      <w:r w:rsidRPr="0096398D">
        <w:rPr>
          <w:rFonts w:ascii="Century" w:eastAsia="ＭＳ 明朝" w:hAnsi="Century" w:cs="Times New Roman"/>
          <w:sz w:val="16"/>
        </w:rPr>
        <w:t>アキレス腱</w:t>
      </w:r>
      <w:r w:rsidRPr="0096398D">
        <w:rPr>
          <w:rFonts w:ascii="Century" w:eastAsia="ＭＳ 明朝" w:hAnsi="Century" w:cs="Times New Roman"/>
          <w:sz w:val="16"/>
        </w:rPr>
        <w:t>(</w:t>
      </w:r>
      <w:r w:rsidRPr="0096398D">
        <w:rPr>
          <w:rFonts w:ascii="Century" w:eastAsia="ＭＳ 明朝" w:hAnsi="Century" w:cs="Times New Roman"/>
          <w:sz w:val="16"/>
        </w:rPr>
        <w:t>周囲</w:t>
      </w:r>
      <w:r w:rsidRPr="0096398D">
        <w:rPr>
          <w:rFonts w:ascii="Century" w:eastAsia="ＭＳ 明朝" w:hAnsi="Century" w:cs="Times New Roman"/>
          <w:sz w:val="16"/>
        </w:rPr>
        <w:t>)</w:t>
      </w:r>
      <w:r w:rsidRPr="0096398D">
        <w:rPr>
          <w:rFonts w:ascii="Century" w:eastAsia="ＭＳ 明朝" w:hAnsi="Century" w:cs="Times New Roman"/>
          <w:sz w:val="16"/>
        </w:rPr>
        <w:t>炎</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□9. </w:t>
      </w:r>
      <w:r w:rsidRPr="0096398D">
        <w:rPr>
          <w:rFonts w:ascii="Century" w:eastAsia="ＭＳ 明朝" w:hAnsi="Century" w:cs="Times New Roman"/>
          <w:sz w:val="16"/>
          <w:szCs w:val="16"/>
        </w:rPr>
        <w:t>小児期足部変形</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先天性内反足など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、麻痺足、母趾</w:t>
      </w:r>
      <w:r w:rsidRPr="0096398D">
        <w:rPr>
          <w:rFonts w:ascii="Century" w:eastAsia="ＭＳ 明朝" w:hAnsi="Century" w:cs="Times New Roman"/>
          <w:sz w:val="16"/>
        </w:rPr>
        <w:t>種子骨障害、</w:t>
      </w:r>
      <w:r w:rsidRPr="0096398D">
        <w:rPr>
          <w:rFonts w:ascii="Century" w:eastAsia="ＭＳ 明朝" w:hAnsi="Century" w:cs="Times New Roman"/>
          <w:sz w:val="16"/>
          <w:szCs w:val="16"/>
        </w:rPr>
        <w:t>外脛骨障害、三角骨障害、</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lastRenderedPageBreak/>
        <w:t xml:space="preserve">              </w:t>
      </w:r>
      <w:r w:rsidRPr="0096398D">
        <w:rPr>
          <w:rFonts w:ascii="Century" w:eastAsia="ＭＳ 明朝" w:hAnsi="Century" w:cs="Times New Roman"/>
          <w:sz w:val="16"/>
          <w:szCs w:val="16"/>
        </w:rPr>
        <w:t>絞扼性神経障害</w:t>
      </w:r>
      <w:r w:rsidRPr="0096398D">
        <w:rPr>
          <w:rFonts w:ascii="Century" w:eastAsia="ＭＳ 明朝" w:hAnsi="Century" w:cs="Times New Roman"/>
          <w:sz w:val="16"/>
          <w:szCs w:val="16"/>
        </w:rPr>
        <w:t xml:space="preserve">[Morton </w:t>
      </w:r>
      <w:r w:rsidRPr="0096398D">
        <w:rPr>
          <w:rFonts w:ascii="Century" w:eastAsia="ＭＳ 明朝" w:hAnsi="Century" w:cs="Times New Roman"/>
          <w:sz w:val="16"/>
          <w:szCs w:val="16"/>
        </w:rPr>
        <w:t>病、足根管症候群など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、骨端症、外傷性足部障害</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腓骨筋腱脱臼、</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距骨滑車骨軟骨損傷など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w:t>
      </w:r>
      <w:r w:rsidRPr="0096398D">
        <w:rPr>
          <w:rFonts w:ascii="Century" w:eastAsia="ＭＳ 明朝" w:hAnsi="Century" w:cs="Times New Roman"/>
          <w:sz w:val="16"/>
        </w:rPr>
        <w:t>足底腱膜炎</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p>
    <w:p w:rsidR="0096398D" w:rsidRPr="0096398D" w:rsidRDefault="0096398D" w:rsidP="0096398D">
      <w:pPr>
        <w:tabs>
          <w:tab w:val="left" w:pos="709"/>
        </w:tabs>
        <w:ind w:rightChars="50" w:right="105"/>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12.</w:t>
      </w:r>
      <w:r w:rsidR="003312E6">
        <w:rPr>
          <w:rFonts w:ascii="Century" w:eastAsia="ＭＳ 明朝" w:hAnsi="Century" w:cs="Times New Roman"/>
          <w:sz w:val="16"/>
          <w:szCs w:val="16"/>
        </w:rPr>
        <w:t>脊椎・脊髄</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頚椎椎間板ヘルニア、頚椎症、骨粗鬆症性椎体骨折、腰椎椎間板ヘルニア、腰痛症、腰部脊柱管狭窄</w:t>
      </w:r>
      <w:r w:rsidRPr="0096398D">
        <w:rPr>
          <w:rFonts w:ascii="Century" w:eastAsia="ＭＳ 明朝" w:hAnsi="Century" w:cs="Times New Roman" w:hint="eastAsia"/>
          <w:sz w:val="16"/>
          <w:szCs w:val="16"/>
        </w:rPr>
        <w:t>症</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B</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後縦靱帯骨化症、脊柱側弯症、脊椎分離症</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スポーツによる第５腰椎疲労骨折など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、脊椎すべり症、</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変形性脊椎症</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C</w:t>
      </w:r>
      <w:r w:rsidRPr="0096398D">
        <w:rPr>
          <w:rFonts w:ascii="Century" w:eastAsia="ＭＳ 明朝" w:hAnsi="Century" w:cs="Times New Roman"/>
          <w:sz w:val="16"/>
          <w:szCs w:val="16"/>
        </w:rPr>
        <w:t xml:space="preserve">□3. </w:t>
      </w:r>
      <w:r w:rsidRPr="0096398D">
        <w:rPr>
          <w:rFonts w:ascii="Century" w:eastAsia="ＭＳ 明朝" w:hAnsi="Century" w:cs="Times New Roman"/>
          <w:sz w:val="16"/>
          <w:szCs w:val="16"/>
        </w:rPr>
        <w:t>斜頚、環椎・後頭骨癒合症、頭蓋底陥入症、脊髄空洞症、環軸関節回旋位固定、リウマチ性脊椎炎、</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透析性脊椎関節症、二分脊椎、化膿性脊椎炎、結核性脊椎炎、脊椎・脊髄腫瘍</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rPr>
      </w:pPr>
      <w:r w:rsidRPr="0096398D">
        <w:rPr>
          <w:rFonts w:ascii="ＭＳ 明朝" w:eastAsia="ＭＳ 明朝" w:hAnsi="ＭＳ 明朝" w:cs="ＭＳ 明朝" w:hint="eastAsia"/>
          <w:sz w:val="16"/>
          <w:szCs w:val="16"/>
        </w:rPr>
        <w:t>Ⅵ</w:t>
      </w:r>
      <w:r w:rsidRPr="0096398D">
        <w:rPr>
          <w:rFonts w:ascii="Century" w:eastAsia="ＭＳ 明朝" w:hAnsi="Century" w:cs="Times New Roman"/>
          <w:sz w:val="16"/>
          <w:szCs w:val="16"/>
        </w:rPr>
        <w:t>小児</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一般目標：小児運動器疾患の診断・治療・予後を理解・修得する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行動目標：</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□1. </w:t>
      </w:r>
      <w:r w:rsidRPr="0096398D">
        <w:rPr>
          <w:rFonts w:ascii="Century" w:eastAsia="ＭＳ 明朝" w:hAnsi="Century" w:cs="Times New Roman"/>
          <w:sz w:val="16"/>
          <w:szCs w:val="16"/>
        </w:rPr>
        <w:t>小児の各部位について発育段階に応じた</w:t>
      </w:r>
      <w:r w:rsidRPr="0096398D">
        <w:rPr>
          <w:rFonts w:ascii="Century" w:eastAsia="ＭＳ 明朝" w:hAnsi="Century" w:cs="Times New Roman"/>
          <w:sz w:val="16"/>
          <w:szCs w:val="16"/>
        </w:rPr>
        <w:t>X</w:t>
      </w:r>
      <w:r w:rsidRPr="0096398D">
        <w:rPr>
          <w:rFonts w:ascii="Century" w:eastAsia="ＭＳ 明朝" w:hAnsi="Century" w:cs="Times New Roman"/>
          <w:sz w:val="16"/>
          <w:szCs w:val="16"/>
        </w:rPr>
        <w:t>線写真の読影ができる</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 </w:t>
      </w:r>
      <w:r w:rsidRPr="0096398D">
        <w:rPr>
          <w:rFonts w:ascii="Century" w:eastAsia="ＭＳ 明朝" w:hAnsi="Century" w:cs="Times New Roman"/>
          <w:sz w:val="16"/>
          <w:szCs w:val="16"/>
        </w:rPr>
        <w:t>保護者や家族に配慮して診断、説明、治療ができる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□3. </w:t>
      </w:r>
      <w:r w:rsidRPr="0096398D">
        <w:rPr>
          <w:rFonts w:ascii="Century" w:eastAsia="ＭＳ 明朝" w:hAnsi="Century" w:cs="Times New Roman"/>
          <w:sz w:val="16"/>
          <w:szCs w:val="16"/>
        </w:rPr>
        <w:t>小児運動器疾患に使用する装具の基本と適応を理解し、適切に処方、適合できる</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□4</w:t>
      </w:r>
      <w:r w:rsidRPr="0096398D">
        <w:rPr>
          <w:rFonts w:ascii="Century" w:eastAsia="ＭＳ 明朝" w:hAnsi="Century" w:cs="Times New Roman"/>
          <w:sz w:val="16"/>
          <w:szCs w:val="16"/>
        </w:rPr>
        <w:t>．被虐待児症候群の診断および行政機関への連絡等の適切な対応ができる</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□5. </w:t>
      </w:r>
      <w:r w:rsidRPr="0096398D">
        <w:rPr>
          <w:rFonts w:ascii="Century" w:eastAsia="ＭＳ 明朝" w:hAnsi="Century" w:cs="Times New Roman"/>
          <w:sz w:val="16"/>
          <w:szCs w:val="16"/>
        </w:rPr>
        <w:t>乳幼児の運動発達遅延の診断ができる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□6. </w:t>
      </w:r>
      <w:r w:rsidRPr="0096398D">
        <w:rPr>
          <w:rFonts w:ascii="Century" w:eastAsia="ＭＳ 明朝" w:hAnsi="Century" w:cs="Times New Roman"/>
          <w:sz w:val="16"/>
          <w:szCs w:val="16"/>
        </w:rPr>
        <w:t>骨成長障害に対する外科的治療法について、基本的知識を有する</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rPr>
      </w:pPr>
      <w:r w:rsidRPr="0096398D">
        <w:rPr>
          <w:rFonts w:ascii="ＭＳ 明朝" w:eastAsia="ＭＳ 明朝" w:hAnsi="ＭＳ 明朝" w:cs="ＭＳ 明朝" w:hint="eastAsia"/>
          <w:sz w:val="16"/>
          <w:szCs w:val="16"/>
        </w:rPr>
        <w:t>Ⅶ</w:t>
      </w:r>
      <w:r w:rsidRPr="0096398D">
        <w:rPr>
          <w:rFonts w:ascii="Century" w:eastAsia="ＭＳ 明朝" w:hAnsi="Century" w:cs="Times New Roman"/>
          <w:sz w:val="16"/>
        </w:rPr>
        <w:t>スポーツ</w:t>
      </w:r>
    </w:p>
    <w:p w:rsidR="0096398D" w:rsidRPr="0096398D" w:rsidRDefault="0096398D" w:rsidP="0096398D">
      <w:pPr>
        <w:rPr>
          <w:rFonts w:ascii="Century" w:eastAsia="ＭＳ 明朝" w:hAnsi="Century" w:cs="Times New Roman"/>
          <w:sz w:val="16"/>
        </w:rPr>
      </w:pPr>
      <w:r w:rsidRPr="0096398D">
        <w:rPr>
          <w:rFonts w:ascii="Century" w:eastAsia="ＭＳ 明朝" w:hAnsi="Century" w:cs="Times New Roman"/>
          <w:sz w:val="16"/>
        </w:rPr>
        <w:t xml:space="preserve">　　　　一般目標：運動器のスポーツ外傷・障害（傷害）について基本的知識を修得し、適切に対処する</w:t>
      </w:r>
    </w:p>
    <w:p w:rsidR="0096398D" w:rsidRPr="0096398D" w:rsidRDefault="0096398D" w:rsidP="0096398D">
      <w:pPr>
        <w:rPr>
          <w:rFonts w:ascii="Century" w:eastAsia="ＭＳ 明朝" w:hAnsi="Century" w:cs="Times New Roman"/>
          <w:sz w:val="16"/>
        </w:rPr>
      </w:pPr>
      <w:r w:rsidRPr="0096398D">
        <w:rPr>
          <w:rFonts w:ascii="Century" w:eastAsia="ＭＳ 明朝" w:hAnsi="Century" w:cs="Times New Roman"/>
          <w:sz w:val="16"/>
        </w:rPr>
        <w:t xml:space="preserve">　　　　行動目標：</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rPr>
        <w:t xml:space="preserve">         </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rPr>
        <w:t>スポーツ医学の概念を理解する</w:t>
      </w:r>
      <w:r w:rsidRPr="0096398D">
        <w:rPr>
          <w:rFonts w:ascii="Century" w:eastAsia="ＭＳ 明朝" w:hAnsi="Century" w:cs="Times New Roman"/>
          <w:sz w:val="16"/>
        </w:rPr>
        <w:t xml:space="preserve">    </w:t>
      </w:r>
      <w:r w:rsidRPr="0096398D">
        <w:rPr>
          <w:rFonts w:ascii="Century" w:eastAsia="ＭＳ 明朝" w:hAnsi="Century" w:cs="Times New Roman"/>
          <w:sz w:val="16"/>
        </w:rPr>
        <w:t xml:space="preserve">　　　　　　　</w:t>
      </w:r>
      <w:r w:rsidRPr="0096398D">
        <w:rPr>
          <w:rFonts w:ascii="Century" w:eastAsia="ＭＳ 明朝" w:hAnsi="Century" w:cs="Times New Roman"/>
          <w:sz w:val="16"/>
        </w:rPr>
        <w:t xml:space="preserve"> </w:t>
      </w:r>
      <w:r w:rsidRPr="0096398D">
        <w:rPr>
          <w:rFonts w:ascii="Century" w:eastAsia="ＭＳ 明朝" w:hAnsi="Century" w:cs="Times New Roman"/>
          <w:sz w:val="16"/>
        </w:rPr>
        <w:t xml:space="preserve">　</w:t>
      </w: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rPr>
        <w:t xml:space="preserve">         □2. </w:t>
      </w:r>
      <w:r w:rsidRPr="0096398D">
        <w:rPr>
          <w:rFonts w:ascii="Century" w:eastAsia="ＭＳ 明朝" w:hAnsi="Century" w:cs="Times New Roman"/>
          <w:sz w:val="16"/>
        </w:rPr>
        <w:t>運動負荷試験と運動処方の基本を理解する</w:t>
      </w: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rPr>
      </w:pPr>
      <w:r w:rsidRPr="0096398D">
        <w:rPr>
          <w:rFonts w:ascii="Century" w:eastAsia="ＭＳ 明朝" w:hAnsi="Century" w:cs="Times New Roman"/>
          <w:sz w:val="16"/>
        </w:rPr>
        <w:t xml:space="preserve">         </w:t>
      </w:r>
      <w:r w:rsidRPr="0096398D">
        <w:rPr>
          <w:rFonts w:ascii="Century" w:eastAsia="ＭＳ 明朝" w:hAnsi="Century" w:cs="Times New Roman"/>
          <w:sz w:val="16"/>
          <w:szCs w:val="16"/>
        </w:rPr>
        <w:t xml:space="preserve">□3. </w:t>
      </w:r>
      <w:r w:rsidRPr="0096398D">
        <w:rPr>
          <w:rFonts w:ascii="Century" w:eastAsia="ＭＳ 明朝" w:hAnsi="Century" w:cs="Times New Roman"/>
          <w:sz w:val="16"/>
        </w:rPr>
        <w:t xml:space="preserve">スポーツ外傷について理解し、適切に治療できる　　</w:t>
      </w: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rPr>
        <w:t xml:space="preserve">         □4. </w:t>
      </w:r>
      <w:r w:rsidRPr="0096398D">
        <w:rPr>
          <w:rFonts w:ascii="Century" w:eastAsia="ＭＳ 明朝" w:hAnsi="Century" w:cs="Times New Roman"/>
          <w:sz w:val="16"/>
        </w:rPr>
        <w:t>スポーツ障害の種目特性について理解し、適切に治療できる</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rPr>
        <w:t xml:space="preserve">         □5. </w:t>
      </w:r>
      <w:r w:rsidRPr="0096398D">
        <w:rPr>
          <w:rFonts w:ascii="Century" w:eastAsia="ＭＳ 明朝" w:hAnsi="Century" w:cs="Times New Roman"/>
          <w:sz w:val="16"/>
        </w:rPr>
        <w:t>発育期のスポーツ障害について理解し、適切に治療・予防ができる</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rPr>
        <w:lastRenderedPageBreak/>
        <w:t xml:space="preserve">         □6. </w:t>
      </w:r>
      <w:r w:rsidRPr="0096398D">
        <w:rPr>
          <w:rFonts w:ascii="Century" w:eastAsia="ＭＳ 明朝" w:hAnsi="Century" w:cs="Times New Roman"/>
          <w:sz w:val="16"/>
        </w:rPr>
        <w:t>中・高年のスポーツ障害の特徴を理解し、適切に治療・予防ができる</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ind w:rightChars="50" w:right="105"/>
        <w:rPr>
          <w:rFonts w:ascii="Century" w:eastAsia="ＭＳ 明朝" w:hAnsi="Century" w:cs="Times New Roman"/>
          <w:sz w:val="16"/>
        </w:rPr>
      </w:pPr>
      <w:r w:rsidRPr="0096398D">
        <w:rPr>
          <w:rFonts w:ascii="Century" w:eastAsia="ＭＳ 明朝" w:hAnsi="Century" w:cs="Times New Roman"/>
          <w:sz w:val="16"/>
        </w:rPr>
        <w:t xml:space="preserve">         □7. </w:t>
      </w:r>
      <w:r w:rsidRPr="0096398D">
        <w:rPr>
          <w:rFonts w:ascii="Century" w:eastAsia="ＭＳ 明朝" w:hAnsi="Century" w:cs="Times New Roman"/>
          <w:sz w:val="16"/>
        </w:rPr>
        <w:t>女性の身体的特徴と関連したスポーツ障害について理解し、運動の指導・助言ができる</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24"/>
        </w:rPr>
      </w:pPr>
      <w:r w:rsidRPr="0096398D">
        <w:rPr>
          <w:rFonts w:ascii="Century" w:eastAsia="ＭＳ 明朝" w:hAnsi="Century" w:cs="Times New Roman"/>
          <w:sz w:val="16"/>
          <w:szCs w:val="24"/>
        </w:rPr>
        <w:t xml:space="preserve">         □8. </w:t>
      </w:r>
      <w:r w:rsidRPr="0096398D">
        <w:rPr>
          <w:rFonts w:ascii="Century" w:eastAsia="ＭＳ 明朝" w:hAnsi="Century" w:cs="Times New Roman"/>
          <w:sz w:val="16"/>
          <w:szCs w:val="24"/>
        </w:rPr>
        <w:t>アスレティックリハビリテーションについて理解し、指導することができる</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rPr>
        <w:t xml:space="preserve">         □9. </w:t>
      </w:r>
      <w:r w:rsidRPr="0096398D">
        <w:rPr>
          <w:rFonts w:ascii="Century" w:eastAsia="ＭＳ 明朝" w:hAnsi="Century" w:cs="Times New Roman"/>
          <w:sz w:val="16"/>
        </w:rPr>
        <w:t>アンチ・ドーピングについて理解し、啓発できる</w:t>
      </w: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rPr>
      </w:pPr>
      <w:r w:rsidRPr="0096398D">
        <w:rPr>
          <w:rFonts w:ascii="Century" w:eastAsia="ＭＳ 明朝" w:hAnsi="Century" w:cs="Times New Roman"/>
          <w:sz w:val="16"/>
        </w:rPr>
        <w:t xml:space="preserve">         □10. </w:t>
      </w:r>
      <w:r w:rsidRPr="0096398D">
        <w:rPr>
          <w:rFonts w:ascii="Century" w:eastAsia="ＭＳ 明朝" w:hAnsi="Century" w:cs="Times New Roman"/>
          <w:sz w:val="16"/>
        </w:rPr>
        <w:t>スポーツ現場での救急医療を理解し、競技大会での救護ができる</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rPr>
        <w:t xml:space="preserve">         □11. </w:t>
      </w:r>
      <w:r w:rsidRPr="0096398D">
        <w:rPr>
          <w:rFonts w:ascii="Century" w:eastAsia="ＭＳ 明朝" w:hAnsi="Century" w:cs="Times New Roman"/>
          <w:sz w:val="16"/>
        </w:rPr>
        <w:t>ブレースの処方、テーピング処置ができる</w:t>
      </w: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u w:val="single"/>
        </w:rPr>
      </w:pPr>
      <w:r w:rsidRPr="0096398D">
        <w:rPr>
          <w:rFonts w:ascii="Century" w:eastAsia="ＭＳ 明朝" w:hAnsi="Century" w:cs="Times New Roman"/>
          <w:sz w:val="16"/>
        </w:rPr>
        <w:t xml:space="preserve">         □12. </w:t>
      </w:r>
      <w:r w:rsidRPr="0096398D">
        <w:rPr>
          <w:rFonts w:ascii="Century" w:eastAsia="ＭＳ 明朝" w:hAnsi="Century" w:cs="Times New Roman"/>
          <w:sz w:val="16"/>
        </w:rPr>
        <w:t>障害者スポーツを理解する</w:t>
      </w:r>
      <w:r w:rsidRPr="0096398D">
        <w:rPr>
          <w:rFonts w:ascii="Century" w:eastAsia="ＭＳ 明朝" w:hAnsi="Century" w:cs="Times New Roman"/>
          <w:sz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rPr>
      </w:pPr>
      <w:r w:rsidRPr="0096398D">
        <w:rPr>
          <w:rFonts w:ascii="ＭＳ 明朝" w:eastAsia="ＭＳ 明朝" w:hAnsi="ＭＳ 明朝" w:cs="ＭＳ 明朝" w:hint="eastAsia"/>
          <w:sz w:val="16"/>
          <w:szCs w:val="16"/>
        </w:rPr>
        <w:t>Ⅷ</w:t>
      </w:r>
      <w:r w:rsidRPr="0096398D">
        <w:rPr>
          <w:rFonts w:ascii="Century" w:eastAsia="ＭＳ 明朝" w:hAnsi="Century" w:cs="Times New Roman"/>
          <w:sz w:val="16"/>
          <w:szCs w:val="16"/>
        </w:rPr>
        <w:t>リハビリテーション</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一般目標：運動器の機能障害を正確に評価し、運動器リハビリテーションを適切に処方する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行動目標：</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□1</w:t>
      </w:r>
      <w:r w:rsidRPr="0096398D">
        <w:rPr>
          <w:rFonts w:ascii="Century" w:eastAsia="ＭＳ 明朝" w:hAnsi="Century" w:cs="Times New Roman"/>
          <w:sz w:val="16"/>
          <w:szCs w:val="16"/>
        </w:rPr>
        <w:t>．「リハビリテーション」の概念を理解できる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□2</w:t>
      </w:r>
      <w:r w:rsidRPr="0096398D">
        <w:rPr>
          <w:rFonts w:ascii="Century" w:eastAsia="ＭＳ 明朝" w:hAnsi="Century" w:cs="Times New Roman"/>
          <w:sz w:val="16"/>
          <w:szCs w:val="16"/>
        </w:rPr>
        <w:t>．</w:t>
      </w:r>
      <w:r w:rsidRPr="0096398D">
        <w:rPr>
          <w:rFonts w:ascii="Century" w:eastAsia="ＭＳ 明朝" w:hAnsi="Century" w:cs="Times New Roman" w:hint="eastAsia"/>
          <w:sz w:val="16"/>
          <w:szCs w:val="16"/>
        </w:rPr>
        <w:t>国際生活機能分類（</w:t>
      </w:r>
      <w:r w:rsidRPr="0096398D">
        <w:rPr>
          <w:rFonts w:ascii="Century" w:eastAsia="ＭＳ 明朝" w:hAnsi="Century" w:cs="Times New Roman" w:hint="eastAsia"/>
          <w:sz w:val="16"/>
          <w:szCs w:val="16"/>
        </w:rPr>
        <w:t>International Classification of Functioning, Disability and Health, ICF</w:t>
      </w:r>
      <w:r w:rsidRPr="0096398D">
        <w:rPr>
          <w:rFonts w:ascii="Century" w:eastAsia="ＭＳ 明朝" w:hAnsi="Century" w:cs="Times New Roman" w:hint="eastAsia"/>
          <w:sz w:val="16"/>
          <w:szCs w:val="16"/>
        </w:rPr>
        <w:t>）</w:t>
      </w:r>
      <w:r w:rsidRPr="0096398D">
        <w:rPr>
          <w:rFonts w:ascii="Century" w:eastAsia="ＭＳ 明朝" w:hAnsi="Century" w:cs="Times New Roman"/>
          <w:sz w:val="16"/>
          <w:szCs w:val="16"/>
        </w:rPr>
        <w:t>の概念を</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hint="eastAsia"/>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用いて医学的リハビリテーションのプログラムを考えることができる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□3</w:t>
      </w:r>
      <w:r w:rsidRPr="0096398D">
        <w:rPr>
          <w:rFonts w:ascii="Century" w:eastAsia="ＭＳ 明朝" w:hAnsi="Century" w:cs="Times New Roman"/>
          <w:sz w:val="16"/>
          <w:szCs w:val="16"/>
        </w:rPr>
        <w:t>．リハビリテーション専門職</w:t>
      </w:r>
      <w:r w:rsidRPr="0096398D">
        <w:rPr>
          <w:rFonts w:ascii="Century" w:eastAsia="ＭＳ 明朝" w:hAnsi="Century" w:cs="Times New Roman"/>
          <w:sz w:val="16"/>
          <w:szCs w:val="16"/>
        </w:rPr>
        <w:t>(PT,OT,ST,MSW</w:t>
      </w:r>
      <w:r w:rsidRPr="0096398D">
        <w:rPr>
          <w:rFonts w:ascii="Century" w:eastAsia="ＭＳ 明朝" w:hAnsi="Century" w:cs="Times New Roman"/>
          <w:sz w:val="16"/>
          <w:szCs w:val="16"/>
        </w:rPr>
        <w:t>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の職務、専門性、役割について理解できる</w:t>
      </w:r>
    </w:p>
    <w:p w:rsidR="0096398D" w:rsidRPr="0096398D" w:rsidRDefault="0096398D" w:rsidP="0096398D">
      <w:pPr>
        <w:ind w:right="-2"/>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□4</w:t>
      </w:r>
      <w:r w:rsidRPr="0096398D">
        <w:rPr>
          <w:rFonts w:ascii="Century" w:eastAsia="ＭＳ 明朝" w:hAnsi="Century" w:cs="Times New Roman"/>
          <w:sz w:val="16"/>
          <w:szCs w:val="16"/>
        </w:rPr>
        <w:t>．上記専門職、看護師との医療チームの意義、必要性を理解し、医師としての役割を果たすことができる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□5</w:t>
      </w:r>
      <w:r w:rsidRPr="0096398D">
        <w:rPr>
          <w:rFonts w:ascii="Century" w:eastAsia="ＭＳ 明朝" w:hAnsi="Century" w:cs="Times New Roman"/>
          <w:sz w:val="16"/>
          <w:szCs w:val="16"/>
        </w:rPr>
        <w:t>．高齢者・障害者に対する社会福祉制度について理解できる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□6</w:t>
      </w:r>
      <w:r w:rsidRPr="0096398D">
        <w:rPr>
          <w:rFonts w:ascii="Century" w:eastAsia="ＭＳ 明朝" w:hAnsi="Century" w:cs="Times New Roman"/>
          <w:sz w:val="16"/>
          <w:szCs w:val="16"/>
        </w:rPr>
        <w:t>．運動器不安定症を診断し、治療できる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□7</w:t>
      </w:r>
      <w:r w:rsidRPr="0096398D">
        <w:rPr>
          <w:rFonts w:ascii="Century" w:eastAsia="ＭＳ 明朝" w:hAnsi="Century" w:cs="Times New Roman"/>
          <w:sz w:val="16"/>
          <w:szCs w:val="16"/>
        </w:rPr>
        <w:t>．機能評価尺度（</w:t>
      </w:r>
      <w:proofErr w:type="spellStart"/>
      <w:r w:rsidRPr="0096398D">
        <w:rPr>
          <w:rFonts w:ascii="Century" w:eastAsia="ＭＳ 明朝" w:hAnsi="Century" w:cs="Times New Roman"/>
          <w:sz w:val="16"/>
          <w:szCs w:val="16"/>
        </w:rPr>
        <w:t>Barthel</w:t>
      </w:r>
      <w:proofErr w:type="spellEnd"/>
      <w:r w:rsidRPr="0096398D">
        <w:rPr>
          <w:rFonts w:ascii="Century" w:eastAsia="ＭＳ 明朝" w:hAnsi="Century" w:cs="Times New Roman"/>
          <w:sz w:val="16"/>
          <w:szCs w:val="16"/>
        </w:rPr>
        <w:t xml:space="preserve"> Index</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FIM</w:t>
      </w:r>
      <w:r w:rsidRPr="0096398D">
        <w:rPr>
          <w:rFonts w:ascii="Century" w:eastAsia="ＭＳ 明朝" w:hAnsi="Century" w:cs="Times New Roman"/>
          <w:sz w:val="16"/>
          <w:szCs w:val="16"/>
        </w:rPr>
        <w:t>、ロコモ</w:t>
      </w:r>
      <w:r w:rsidRPr="0096398D">
        <w:rPr>
          <w:rFonts w:ascii="Century" w:eastAsia="ＭＳ 明朝" w:hAnsi="Century" w:cs="Times New Roman"/>
          <w:sz w:val="16"/>
          <w:szCs w:val="16"/>
        </w:rPr>
        <w:t>25</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JKOM</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RDQ</w:t>
      </w:r>
      <w:r w:rsidRPr="0096398D">
        <w:rPr>
          <w:rFonts w:ascii="Century" w:eastAsia="ＭＳ 明朝" w:hAnsi="Century" w:cs="Times New Roman"/>
          <w:sz w:val="16"/>
          <w:szCs w:val="16"/>
        </w:rPr>
        <w:t>など）を用いて運動機能を評価できる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□8</w:t>
      </w:r>
      <w:r w:rsidRPr="0096398D">
        <w:rPr>
          <w:rFonts w:ascii="Century" w:eastAsia="ＭＳ 明朝" w:hAnsi="Century" w:cs="Times New Roman"/>
          <w:sz w:val="16"/>
          <w:szCs w:val="16"/>
        </w:rPr>
        <w:t>．ロコモティブシンドロームを理解し、病態に適した運動指導ができる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□9</w:t>
      </w:r>
      <w:r w:rsidRPr="0096398D">
        <w:rPr>
          <w:rFonts w:ascii="Century" w:eastAsia="ＭＳ 明朝" w:hAnsi="Century" w:cs="Times New Roman"/>
          <w:sz w:val="16"/>
          <w:szCs w:val="16"/>
        </w:rPr>
        <w:t>．運動器疾患に対する運動療法の適応と禁忌を理解し、処方し、治療成果を評価できる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□10</w:t>
      </w:r>
      <w:r w:rsidRPr="0096398D">
        <w:rPr>
          <w:rFonts w:ascii="Century" w:eastAsia="ＭＳ 明朝" w:hAnsi="Century" w:cs="Times New Roman"/>
          <w:sz w:val="16"/>
          <w:szCs w:val="16"/>
        </w:rPr>
        <w:t>．運動器疾患に対する作業療法の適応と禁忌を理解し、処方し、治療成果を評価できる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□11</w:t>
      </w:r>
      <w:r w:rsidRPr="0096398D">
        <w:rPr>
          <w:rFonts w:ascii="Century" w:eastAsia="ＭＳ 明朝" w:hAnsi="Century" w:cs="Times New Roman"/>
          <w:sz w:val="16"/>
          <w:szCs w:val="16"/>
        </w:rPr>
        <w:t>．運動器疾患に対する義肢装具療法の適応と禁忌を理解し、処方し、治療成果を評価できる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lastRenderedPageBreak/>
        <w:t xml:space="preserve">         □12</w:t>
      </w:r>
      <w:r w:rsidRPr="0096398D">
        <w:rPr>
          <w:rFonts w:ascii="Century" w:eastAsia="ＭＳ 明朝" w:hAnsi="Century" w:cs="Times New Roman"/>
          <w:sz w:val="16"/>
          <w:szCs w:val="16"/>
        </w:rPr>
        <w:t>．運動器疾患に対する物理療法の適応と禁忌を理解し、処方し、治療成果を評価できる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rPr>
      </w:pPr>
      <w:r w:rsidRPr="0096398D">
        <w:rPr>
          <w:rFonts w:ascii="ＭＳ 明朝" w:eastAsia="ＭＳ 明朝" w:hAnsi="ＭＳ 明朝" w:cs="ＭＳ 明朝" w:hint="eastAsia"/>
          <w:sz w:val="16"/>
          <w:szCs w:val="16"/>
        </w:rPr>
        <w:t>Ⅸ</w:t>
      </w:r>
      <w:r w:rsidRPr="0096398D">
        <w:rPr>
          <w:rFonts w:ascii="Century" w:eastAsia="ＭＳ 明朝" w:hAnsi="Century" w:cs="Times New Roman"/>
          <w:sz w:val="16"/>
          <w:szCs w:val="16"/>
        </w:rPr>
        <w:t>地域医療</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一般目標：地域にて医療を行うための必要な知識を修得する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行動目標：</w:t>
      </w:r>
      <w:r w:rsidRPr="0096398D">
        <w:rPr>
          <w:rFonts w:ascii="Century" w:eastAsia="ＭＳ 明朝" w:hAnsi="Century" w:cs="Times New Roman"/>
          <w:sz w:val="16"/>
          <w:szCs w:val="16"/>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1.</w:t>
      </w:r>
      <w:r w:rsidRPr="0096398D">
        <w:rPr>
          <w:rFonts w:ascii="Century" w:eastAsia="ＭＳ 明朝" w:hAnsi="Century" w:cs="Times New Roman"/>
          <w:sz w:val="16"/>
          <w:szCs w:val="16"/>
        </w:rPr>
        <w:t>少人数での医療における危機管理能力を修得する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□(1)</w:t>
      </w:r>
      <w:r w:rsidRPr="0096398D">
        <w:rPr>
          <w:rFonts w:ascii="Century" w:eastAsia="ＭＳ 明朝" w:hAnsi="Century" w:cs="Times New Roman"/>
          <w:sz w:val="16"/>
          <w:szCs w:val="16"/>
        </w:rPr>
        <w:t>院内で臨機応変に対応でき、医療安全管理体制を理解している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□(2)</w:t>
      </w:r>
      <w:r w:rsidRPr="0096398D">
        <w:rPr>
          <w:rFonts w:ascii="Century" w:eastAsia="ＭＳ 明朝" w:hAnsi="Century" w:cs="Times New Roman"/>
          <w:sz w:val="16"/>
          <w:szCs w:val="16"/>
        </w:rPr>
        <w:t>病診連携・病病連携について理解している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□(3)</w:t>
      </w:r>
      <w:r w:rsidRPr="0096398D">
        <w:rPr>
          <w:rFonts w:ascii="Century" w:eastAsia="ＭＳ 明朝" w:hAnsi="Century" w:cs="Times New Roman"/>
          <w:sz w:val="16"/>
          <w:szCs w:val="16"/>
        </w:rPr>
        <w:t>メディカルスタッフ</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看護師、</w:t>
      </w:r>
      <w:r w:rsidRPr="0096398D">
        <w:rPr>
          <w:rFonts w:ascii="Century" w:eastAsia="ＭＳ 明朝" w:hAnsi="Century" w:cs="Times New Roman"/>
          <w:sz w:val="16"/>
          <w:szCs w:val="16"/>
        </w:rPr>
        <w:t>PT</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OT</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ST</w:t>
      </w:r>
      <w:r w:rsidRPr="0096398D">
        <w:rPr>
          <w:rFonts w:ascii="Century" w:eastAsia="ＭＳ 明朝" w:hAnsi="Century" w:cs="Times New Roman"/>
          <w:sz w:val="16"/>
          <w:szCs w:val="16"/>
        </w:rPr>
        <w:t>、放射線技師、薬剤師など</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と協議ができる</w:t>
      </w:r>
      <w:r w:rsidRPr="0096398D">
        <w:rPr>
          <w:rFonts w:ascii="Century" w:eastAsia="ＭＳ 明朝" w:hAnsi="Century" w:cs="Times New Roman"/>
          <w:sz w:val="16"/>
          <w:szCs w:val="16"/>
        </w:rPr>
        <w:t xml:space="preserve"> </w:t>
      </w:r>
    </w:p>
    <w:p w:rsidR="0096398D" w:rsidRPr="0096398D" w:rsidRDefault="0096398D" w:rsidP="0096398D">
      <w:pPr>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□(4)</w:t>
      </w:r>
      <w:r w:rsidRPr="0096398D">
        <w:rPr>
          <w:rFonts w:ascii="Century" w:eastAsia="ＭＳ 明朝" w:hAnsi="Century" w:cs="Times New Roman"/>
          <w:sz w:val="16"/>
          <w:szCs w:val="16"/>
        </w:rPr>
        <w:t>地域医療を支える職種（ケースワーカー、ケアマネージャー、</w:t>
      </w:r>
      <w:r w:rsidRPr="0096398D">
        <w:rPr>
          <w:rFonts w:ascii="Century" w:eastAsia="ＭＳ 明朝" w:hAnsi="Century" w:cs="Times New Roman"/>
          <w:sz w:val="16"/>
          <w:szCs w:val="16"/>
        </w:rPr>
        <w:t xml:space="preserve">MSW </w:t>
      </w:r>
      <w:r w:rsidRPr="0096398D">
        <w:rPr>
          <w:rFonts w:ascii="Century" w:eastAsia="ＭＳ 明朝" w:hAnsi="Century" w:cs="Times New Roman"/>
          <w:sz w:val="16"/>
          <w:szCs w:val="16"/>
        </w:rPr>
        <w:t>など</w:t>
      </w:r>
      <w:r w:rsidRPr="0096398D">
        <w:rPr>
          <w:rFonts w:ascii="Century" w:eastAsia="ＭＳ 明朝" w:hAnsi="Century" w:cs="Times New Roman" w:hint="eastAsia"/>
          <w:sz w:val="16"/>
          <w:szCs w:val="16"/>
        </w:rPr>
        <w:t>）</w:t>
      </w:r>
      <w:r w:rsidRPr="0096398D">
        <w:rPr>
          <w:rFonts w:ascii="Century" w:eastAsia="ＭＳ 明朝" w:hAnsi="Century" w:cs="Times New Roman"/>
          <w:sz w:val="16"/>
          <w:szCs w:val="16"/>
        </w:rPr>
        <w:t>についての理解がある</w:t>
      </w:r>
      <w:r w:rsidRPr="0096398D">
        <w:rPr>
          <w:rFonts w:ascii="Century" w:eastAsia="ＭＳ 明朝" w:hAnsi="Century" w:cs="Times New Roman"/>
          <w:sz w:val="16"/>
          <w:szCs w:val="16"/>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2.</w:t>
      </w:r>
      <w:r w:rsidRPr="0096398D">
        <w:rPr>
          <w:rFonts w:ascii="Century" w:eastAsia="ＭＳ 明朝" w:hAnsi="Century" w:cs="Times New Roman"/>
          <w:sz w:val="16"/>
          <w:szCs w:val="16"/>
        </w:rPr>
        <w:t>地域住民とのコミュニケーションについて説明できる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□(1)</w:t>
      </w:r>
      <w:r w:rsidRPr="0096398D">
        <w:rPr>
          <w:rFonts w:ascii="Century" w:eastAsia="ＭＳ 明朝" w:hAnsi="Century" w:cs="Times New Roman"/>
          <w:sz w:val="16"/>
          <w:szCs w:val="16"/>
        </w:rPr>
        <w:t>地域住民とコミュニケーションがとれる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□(2)</w:t>
      </w:r>
      <w:r w:rsidRPr="0096398D">
        <w:rPr>
          <w:rFonts w:ascii="Century" w:eastAsia="ＭＳ 明朝" w:hAnsi="Century" w:cs="Times New Roman"/>
          <w:sz w:val="16"/>
          <w:szCs w:val="16"/>
        </w:rPr>
        <w:t>住民健診やボランティア活動に積極的である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3.</w:t>
      </w:r>
      <w:r w:rsidRPr="0096398D">
        <w:rPr>
          <w:rFonts w:ascii="Century" w:eastAsia="ＭＳ 明朝" w:hAnsi="Century" w:cs="Times New Roman"/>
          <w:sz w:val="16"/>
          <w:szCs w:val="16"/>
        </w:rPr>
        <w:t>医療保険制度、介護保険制度、公費負担制度について説明できる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□(1)</w:t>
      </w:r>
      <w:r w:rsidRPr="0096398D">
        <w:rPr>
          <w:rFonts w:ascii="Century" w:eastAsia="ＭＳ 明朝" w:hAnsi="Century" w:cs="Times New Roman"/>
          <w:sz w:val="16"/>
          <w:szCs w:val="16"/>
        </w:rPr>
        <w:t>医療保険の概略を理解している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□(2)</w:t>
      </w:r>
      <w:r w:rsidRPr="0096398D">
        <w:rPr>
          <w:rFonts w:ascii="Century" w:eastAsia="ＭＳ 明朝" w:hAnsi="Century" w:cs="Times New Roman"/>
          <w:sz w:val="16"/>
          <w:szCs w:val="16"/>
        </w:rPr>
        <w:t>医療保険の種類を理解している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□(3)</w:t>
      </w:r>
      <w:r w:rsidRPr="0096398D">
        <w:rPr>
          <w:rFonts w:ascii="Century" w:eastAsia="ＭＳ 明朝" w:hAnsi="Century" w:cs="Times New Roman"/>
          <w:sz w:val="16"/>
          <w:szCs w:val="16"/>
        </w:rPr>
        <w:t>公費負担医療について理解している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□(4)</w:t>
      </w:r>
      <w:r w:rsidRPr="0096398D">
        <w:rPr>
          <w:rFonts w:ascii="Century" w:eastAsia="ＭＳ 明朝" w:hAnsi="Century" w:cs="Times New Roman"/>
          <w:sz w:val="16"/>
          <w:szCs w:val="16"/>
        </w:rPr>
        <w:t>介護保険制度について理解している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□(5)</w:t>
      </w:r>
      <w:r w:rsidRPr="0096398D">
        <w:rPr>
          <w:rFonts w:ascii="Century" w:eastAsia="ＭＳ 明朝" w:hAnsi="Century" w:cs="Times New Roman"/>
          <w:sz w:val="16"/>
          <w:szCs w:val="16"/>
        </w:rPr>
        <w:t>自分で行っている医療行為の金額を知っている</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rPr>
      </w:pPr>
      <w:r w:rsidRPr="0096398D">
        <w:rPr>
          <w:rFonts w:ascii="ＭＳ 明朝" w:eastAsia="ＭＳ 明朝" w:hAnsi="ＭＳ 明朝" w:cs="ＭＳ 明朝" w:hint="eastAsia"/>
          <w:sz w:val="16"/>
          <w:szCs w:val="16"/>
        </w:rPr>
        <w:t>Ⅹ</w:t>
      </w:r>
      <w:r w:rsidRPr="0096398D">
        <w:rPr>
          <w:rFonts w:ascii="Century" w:eastAsia="ＭＳ 明朝" w:hAnsi="Century" w:cs="Times New Roman"/>
          <w:sz w:val="16"/>
          <w:szCs w:val="16"/>
        </w:rPr>
        <w:t>流動単位　　不足部分の補完として使用</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rPr>
      </w:pPr>
      <w:r w:rsidRPr="0096398D">
        <w:rPr>
          <w:rFonts w:ascii="ＭＳ 明朝" w:eastAsia="ＭＳ 明朝" w:hAnsi="ＭＳ 明朝" w:cs="ＭＳ 明朝" w:hint="eastAsia"/>
          <w:sz w:val="16"/>
          <w:szCs w:val="16"/>
        </w:rPr>
        <w:t>ⅩⅠ</w:t>
      </w:r>
      <w:r w:rsidRPr="0096398D">
        <w:rPr>
          <w:rFonts w:ascii="Century" w:eastAsia="ＭＳ 明朝" w:hAnsi="Century" w:cs="Times New Roman"/>
          <w:sz w:val="16"/>
          <w:szCs w:val="16"/>
        </w:rPr>
        <w:t>外傷（救急医療）</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一般目標：運動器救急疾患・外傷に対応できる基本的診療能力を修得する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行動目標：</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□1. </w:t>
      </w:r>
      <w:r w:rsidRPr="0096398D">
        <w:rPr>
          <w:rFonts w:ascii="Century" w:eastAsia="ＭＳ 明朝" w:hAnsi="Century" w:cs="Times New Roman"/>
          <w:sz w:val="16"/>
          <w:szCs w:val="16"/>
        </w:rPr>
        <w:t xml:space="preserve">救急医療に関する法律を理解し遵守できる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□2. </w:t>
      </w:r>
      <w:r w:rsidRPr="0096398D">
        <w:rPr>
          <w:rFonts w:ascii="Century" w:eastAsia="ＭＳ 明朝" w:hAnsi="Century" w:cs="Times New Roman"/>
          <w:sz w:val="16"/>
          <w:szCs w:val="16"/>
        </w:rPr>
        <w:t xml:space="preserve">一時救命処置ができる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□3. </w:t>
      </w:r>
      <w:r w:rsidRPr="0096398D">
        <w:rPr>
          <w:rFonts w:ascii="Century" w:eastAsia="ＭＳ 明朝" w:hAnsi="Century" w:cs="Times New Roman"/>
          <w:sz w:val="16"/>
          <w:szCs w:val="16"/>
        </w:rPr>
        <w:t>多発外傷における重要臓器損傷とその症状を述べることができる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□4. </w:t>
      </w:r>
      <w:r w:rsidRPr="0096398D">
        <w:rPr>
          <w:rFonts w:ascii="Century" w:eastAsia="ＭＳ 明朝" w:hAnsi="Century" w:cs="Times New Roman"/>
          <w:sz w:val="16"/>
          <w:szCs w:val="16"/>
        </w:rPr>
        <w:t>多発外傷の重症度を評価し、検査・治療の優先度を判断できる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□5. </w:t>
      </w:r>
      <w:r w:rsidRPr="0096398D">
        <w:rPr>
          <w:rFonts w:ascii="Century" w:eastAsia="ＭＳ 明朝" w:hAnsi="Century" w:cs="Times New Roman"/>
          <w:sz w:val="16"/>
          <w:szCs w:val="16"/>
        </w:rPr>
        <w:t>開放骨折の重症度を判断し、適切な応急処置を実施できる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lastRenderedPageBreak/>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6. </w:t>
      </w:r>
      <w:r w:rsidRPr="0096398D">
        <w:rPr>
          <w:rFonts w:ascii="Century" w:eastAsia="ＭＳ 明朝" w:hAnsi="Century" w:cs="Times New Roman"/>
          <w:sz w:val="16"/>
          <w:szCs w:val="16"/>
        </w:rPr>
        <w:t>骨折･脱臼を列挙して、その臨床像と治療方針を述べることができる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□(1)</w:t>
      </w:r>
      <w:r w:rsidRPr="0096398D">
        <w:rPr>
          <w:rFonts w:ascii="Century" w:eastAsia="ＭＳ 明朝" w:hAnsi="Century" w:cs="Times New Roman"/>
          <w:sz w:val="16"/>
          <w:szCs w:val="16"/>
        </w:rPr>
        <w:t xml:space="preserve">肩関節部の骨折と脱臼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□(2)</w:t>
      </w:r>
      <w:r w:rsidRPr="0096398D">
        <w:rPr>
          <w:rFonts w:ascii="Century" w:eastAsia="ＭＳ 明朝" w:hAnsi="Century" w:cs="Times New Roman"/>
          <w:sz w:val="16"/>
          <w:szCs w:val="16"/>
        </w:rPr>
        <w:t xml:space="preserve">上腕骨骨幹部の骨折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□(3)</w:t>
      </w:r>
      <w:r w:rsidRPr="0096398D">
        <w:rPr>
          <w:rFonts w:ascii="Century" w:eastAsia="ＭＳ 明朝" w:hAnsi="Century" w:cs="Times New Roman"/>
          <w:sz w:val="16"/>
          <w:szCs w:val="16"/>
        </w:rPr>
        <w:t>肘関節部の骨折と脱臼</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□(4)</w:t>
      </w:r>
      <w:r w:rsidRPr="0096398D">
        <w:rPr>
          <w:rFonts w:ascii="Century" w:eastAsia="ＭＳ 明朝" w:hAnsi="Century" w:cs="Times New Roman"/>
          <w:sz w:val="16"/>
          <w:szCs w:val="16"/>
        </w:rPr>
        <w:t>前腕骨骨折</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□(5)</w:t>
      </w:r>
      <w:r w:rsidRPr="0096398D">
        <w:rPr>
          <w:rFonts w:ascii="Century" w:eastAsia="ＭＳ 明朝" w:hAnsi="Century" w:cs="Times New Roman"/>
          <w:sz w:val="16"/>
          <w:szCs w:val="16"/>
        </w:rPr>
        <w:t xml:space="preserve">手関節・手部の骨折・脱臼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□(6)</w:t>
      </w:r>
      <w:r w:rsidRPr="0096398D">
        <w:rPr>
          <w:rFonts w:ascii="Century" w:eastAsia="ＭＳ 明朝" w:hAnsi="Century" w:cs="Times New Roman"/>
          <w:sz w:val="16"/>
          <w:szCs w:val="16"/>
        </w:rPr>
        <w:t xml:space="preserve">胸郭の外傷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□(7)</w:t>
      </w:r>
      <w:r w:rsidRPr="0096398D">
        <w:rPr>
          <w:rFonts w:ascii="Century" w:eastAsia="ＭＳ 明朝" w:hAnsi="Century" w:cs="Times New Roman"/>
          <w:sz w:val="16"/>
          <w:szCs w:val="16"/>
        </w:rPr>
        <w:t xml:space="preserve">脊椎の骨折・脱臼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□(8)</w:t>
      </w:r>
      <w:r w:rsidRPr="0096398D">
        <w:rPr>
          <w:rFonts w:ascii="Century" w:eastAsia="ＭＳ 明朝" w:hAnsi="Century" w:cs="Times New Roman"/>
          <w:sz w:val="16"/>
          <w:szCs w:val="16"/>
        </w:rPr>
        <w:t xml:space="preserve">骨盤の骨折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□(9)</w:t>
      </w:r>
      <w:r w:rsidRPr="0096398D">
        <w:rPr>
          <w:rFonts w:ascii="Century" w:eastAsia="ＭＳ 明朝" w:hAnsi="Century" w:cs="Times New Roman"/>
          <w:sz w:val="16"/>
          <w:szCs w:val="16"/>
        </w:rPr>
        <w:t xml:space="preserve">股関節部の骨折・脱臼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□(10)</w:t>
      </w:r>
      <w:r w:rsidRPr="0096398D">
        <w:rPr>
          <w:rFonts w:ascii="Century" w:eastAsia="ＭＳ 明朝" w:hAnsi="Century" w:cs="Times New Roman"/>
          <w:sz w:val="16"/>
          <w:szCs w:val="16"/>
        </w:rPr>
        <w:t xml:space="preserve">大腿骨骨幹部骨折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□(11)</w:t>
      </w:r>
      <w:r w:rsidRPr="0096398D">
        <w:rPr>
          <w:rFonts w:ascii="Century" w:eastAsia="ＭＳ 明朝" w:hAnsi="Century" w:cs="Times New Roman"/>
          <w:sz w:val="16"/>
          <w:szCs w:val="16"/>
        </w:rPr>
        <w:t xml:space="preserve">膝関節部の骨折・脱臼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□(12)</w:t>
      </w:r>
      <w:r w:rsidRPr="0096398D">
        <w:rPr>
          <w:rFonts w:ascii="Century" w:eastAsia="ＭＳ 明朝" w:hAnsi="Century" w:cs="Times New Roman"/>
          <w:sz w:val="16"/>
          <w:szCs w:val="16"/>
        </w:rPr>
        <w:t xml:space="preserve">下腿骨骨折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□(13)</w:t>
      </w:r>
      <w:r w:rsidRPr="0096398D">
        <w:rPr>
          <w:rFonts w:ascii="Century" w:eastAsia="ＭＳ 明朝" w:hAnsi="Century" w:cs="Times New Roman"/>
          <w:sz w:val="16"/>
          <w:szCs w:val="16"/>
        </w:rPr>
        <w:t xml:space="preserve">足関節・足部の骨折・脱臼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tabs>
          <w:tab w:val="left" w:pos="709"/>
        </w:tabs>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7. </w:t>
      </w:r>
      <w:r w:rsidRPr="0096398D">
        <w:rPr>
          <w:rFonts w:ascii="Century" w:eastAsia="ＭＳ 明朝" w:hAnsi="Century" w:cs="Times New Roman"/>
          <w:sz w:val="16"/>
          <w:szCs w:val="16"/>
        </w:rPr>
        <w:t>次の組織の損傷を診断し、適切な応急処置を実施できる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□(1)</w:t>
      </w:r>
      <w:r w:rsidRPr="0096398D">
        <w:rPr>
          <w:rFonts w:ascii="Century" w:eastAsia="ＭＳ 明朝" w:hAnsi="Century" w:cs="Times New Roman"/>
          <w:sz w:val="16"/>
          <w:szCs w:val="16"/>
        </w:rPr>
        <w:t>皮膚</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擦過創、切創、刺創、挫創、皮膚欠損創、褥瘡など</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□(2)</w:t>
      </w:r>
      <w:r w:rsidRPr="0096398D">
        <w:rPr>
          <w:rFonts w:ascii="Century" w:eastAsia="ＭＳ 明朝" w:hAnsi="Century" w:cs="Times New Roman"/>
          <w:sz w:val="16"/>
          <w:szCs w:val="16"/>
        </w:rPr>
        <w:t>筋・腱</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 xml:space="preserve">筋断裂、腱断裂など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□(3)</w:t>
      </w:r>
      <w:r w:rsidRPr="0096398D">
        <w:rPr>
          <w:rFonts w:ascii="Century" w:eastAsia="ＭＳ 明朝" w:hAnsi="Century" w:cs="Times New Roman"/>
          <w:sz w:val="16"/>
          <w:szCs w:val="16"/>
        </w:rPr>
        <w:t>血管</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 xml:space="preserve">動脈損傷など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□(4)</w:t>
      </w:r>
      <w:r w:rsidRPr="0096398D">
        <w:rPr>
          <w:rFonts w:ascii="Century" w:eastAsia="ＭＳ 明朝" w:hAnsi="Century" w:cs="Times New Roman"/>
          <w:sz w:val="16"/>
          <w:szCs w:val="16"/>
        </w:rPr>
        <w:t>靱帯</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 xml:space="preserve">捻挫、亜脱臼、脱臼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□(5)</w:t>
      </w:r>
      <w:r w:rsidRPr="0096398D">
        <w:rPr>
          <w:rFonts w:ascii="Century" w:eastAsia="ＭＳ 明朝" w:hAnsi="Century" w:cs="Times New Roman"/>
          <w:sz w:val="16"/>
          <w:szCs w:val="16"/>
        </w:rPr>
        <w:t>末梢神経</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 xml:space="preserve">腕神経叢損傷など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□(6)</w:t>
      </w:r>
      <w:r w:rsidRPr="0096398D">
        <w:rPr>
          <w:rFonts w:ascii="Century" w:eastAsia="ＭＳ 明朝" w:hAnsi="Century" w:cs="Times New Roman"/>
          <w:sz w:val="16"/>
          <w:szCs w:val="16"/>
        </w:rPr>
        <w:t>脊椎・脊髄</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 xml:space="preserve">頚椎捻挫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hint="eastAsia"/>
          <w:sz w:val="16"/>
          <w:szCs w:val="16"/>
        </w:rPr>
        <w:t>A</w:t>
      </w:r>
      <w:r w:rsidRPr="0096398D">
        <w:rPr>
          <w:rFonts w:ascii="Century" w:eastAsia="ＭＳ 明朝" w:hAnsi="Century" w:cs="Times New Roman"/>
          <w:sz w:val="16"/>
          <w:szCs w:val="16"/>
        </w:rPr>
        <w:t>□(7)</w:t>
      </w:r>
      <w:r w:rsidRPr="0096398D">
        <w:rPr>
          <w:rFonts w:ascii="Century" w:eastAsia="ＭＳ 明朝" w:hAnsi="Century" w:cs="Times New Roman"/>
          <w:sz w:val="16"/>
          <w:szCs w:val="16"/>
        </w:rPr>
        <w:t>その他の脊椎・脊髄</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脊椎損傷、脊髄損傷など</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□8. </w:t>
      </w:r>
      <w:r w:rsidRPr="0096398D">
        <w:rPr>
          <w:rFonts w:ascii="Century" w:eastAsia="ＭＳ 明朝" w:hAnsi="Century" w:cs="Times New Roman"/>
          <w:sz w:val="16"/>
          <w:szCs w:val="16"/>
        </w:rPr>
        <w:t>脊髄損傷と末梢神経損傷の麻痺の高位を判断し、応急処置を実施できる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□9. </w:t>
      </w:r>
      <w:r w:rsidRPr="0096398D">
        <w:rPr>
          <w:rFonts w:ascii="Century" w:eastAsia="ＭＳ 明朝" w:hAnsi="Century" w:cs="Times New Roman"/>
          <w:sz w:val="16"/>
          <w:szCs w:val="16"/>
        </w:rPr>
        <w:t>手の外傷の特徴を理解し、適切な処置・初期対応を実施できる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□10. </w:t>
      </w:r>
      <w:r w:rsidRPr="0096398D">
        <w:rPr>
          <w:rFonts w:ascii="Century" w:eastAsia="ＭＳ 明朝" w:hAnsi="Century" w:cs="Times New Roman"/>
          <w:sz w:val="16"/>
          <w:szCs w:val="16"/>
        </w:rPr>
        <w:t>急性期の骨・関節感染症の症状を評価し、適切な処置を実施できる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□11. Basic life support </w:t>
      </w:r>
      <w:r w:rsidRPr="0096398D">
        <w:rPr>
          <w:rFonts w:ascii="Century" w:eastAsia="ＭＳ 明朝" w:hAnsi="Century" w:cs="Times New Roman"/>
          <w:sz w:val="16"/>
          <w:szCs w:val="16"/>
        </w:rPr>
        <w:t xml:space="preserve">コースを受講する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□12. JATEC(Japan advanced trauma evaluation &amp; care)</w:t>
      </w:r>
      <w:r w:rsidRPr="0096398D">
        <w:rPr>
          <w:rFonts w:ascii="Century" w:eastAsia="ＭＳ 明朝" w:hAnsi="Century" w:cs="Times New Roman"/>
          <w:sz w:val="16"/>
          <w:szCs w:val="16"/>
        </w:rPr>
        <w:t>コースを受講する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rPr>
      </w:pPr>
      <w:r w:rsidRPr="0096398D">
        <w:rPr>
          <w:rFonts w:ascii="ＭＳ 明朝" w:eastAsia="ＭＳ 明朝" w:hAnsi="ＭＳ 明朝" w:cs="ＭＳ 明朝" w:hint="eastAsia"/>
          <w:sz w:val="16"/>
          <w:szCs w:val="16"/>
        </w:rPr>
        <w:t>ⅩⅡ</w:t>
      </w:r>
      <w:r w:rsidRPr="0096398D">
        <w:rPr>
          <w:rFonts w:ascii="Century" w:eastAsia="ＭＳ 明朝" w:hAnsi="Century" w:cs="Times New Roman"/>
          <w:sz w:val="16"/>
          <w:szCs w:val="16"/>
        </w:rPr>
        <w:t>医療記録</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一般目標：医療記録は開示義務に基づき必要事項が正確に記録されねばならないこと、そして医療記録は</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個人情報であり、社会的にその管理責任を果たさねばならないことを理解・修得する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lastRenderedPageBreak/>
        <w:t xml:space="preserve">　　　　行動目標：</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□1. </w:t>
      </w:r>
      <w:r w:rsidRPr="0096398D">
        <w:rPr>
          <w:rFonts w:ascii="Century" w:eastAsia="ＭＳ 明朝" w:hAnsi="Century" w:cs="Times New Roman"/>
          <w:sz w:val="16"/>
          <w:szCs w:val="16"/>
        </w:rPr>
        <w:t>医療記録は社会的に開示を要求されうるものであることを常に意識して正確に作成できる</w:t>
      </w:r>
    </w:p>
    <w:p w:rsidR="0096398D" w:rsidRPr="0096398D" w:rsidRDefault="0096398D" w:rsidP="0096398D">
      <w:pPr>
        <w:ind w:left="3840"/>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64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□2. </w:t>
      </w:r>
      <w:r w:rsidRPr="0096398D">
        <w:rPr>
          <w:rFonts w:ascii="Century" w:eastAsia="ＭＳ 明朝" w:hAnsi="Century" w:cs="Times New Roman"/>
          <w:sz w:val="16"/>
          <w:szCs w:val="16"/>
        </w:rPr>
        <w:t>医療記録に対する厳重な管理責任が必要であることを理解し、その方策を立て、実施できる</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□3. </w:t>
      </w:r>
      <w:r w:rsidRPr="0096398D">
        <w:rPr>
          <w:rFonts w:ascii="Century" w:eastAsia="ＭＳ 明朝" w:hAnsi="Century" w:cs="Times New Roman"/>
          <w:sz w:val="16"/>
          <w:szCs w:val="16"/>
        </w:rPr>
        <w:t xml:space="preserve">運動器疾患について正確に病歴を記載できる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記載内容：主訴、現病歴、家族歴、職業歴、スポーツ歴、外傷歴、アレルギー歴、内服歴、治療歴など</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□4. </w:t>
      </w:r>
      <w:r w:rsidRPr="0096398D">
        <w:rPr>
          <w:rFonts w:ascii="Century" w:eastAsia="ＭＳ 明朝" w:hAnsi="Century" w:cs="Times New Roman"/>
          <w:sz w:val="16"/>
          <w:szCs w:val="16"/>
        </w:rPr>
        <w:t xml:space="preserve">運動器疾患の身体所見を記載できる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480"/>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記載内容：脚長、筋萎縮、変形</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脊椎、関節、先天異常</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 xml:space="preserve">ROM, MMT, </w:t>
      </w:r>
      <w:r w:rsidRPr="0096398D">
        <w:rPr>
          <w:rFonts w:ascii="Century" w:eastAsia="ＭＳ 明朝" w:hAnsi="Century" w:cs="Times New Roman"/>
          <w:sz w:val="16"/>
          <w:szCs w:val="16"/>
        </w:rPr>
        <w:t>反射、感覚、歩容、</w:t>
      </w:r>
      <w:r w:rsidRPr="0096398D">
        <w:rPr>
          <w:rFonts w:ascii="Century" w:eastAsia="ＭＳ 明朝" w:hAnsi="Century" w:cs="Times New Roman"/>
          <w:sz w:val="16"/>
          <w:szCs w:val="16"/>
        </w:rPr>
        <w:t>ADL</w:t>
      </w:r>
      <w:r w:rsidRPr="0096398D">
        <w:rPr>
          <w:rFonts w:ascii="Century" w:eastAsia="ＭＳ 明朝" w:hAnsi="Century" w:cs="Times New Roman"/>
          <w:sz w:val="16"/>
          <w:szCs w:val="16"/>
        </w:rPr>
        <w:t>など</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□5. </w:t>
      </w:r>
      <w:r w:rsidRPr="0096398D">
        <w:rPr>
          <w:rFonts w:ascii="Century" w:eastAsia="ＭＳ 明朝" w:hAnsi="Century" w:cs="Times New Roman"/>
          <w:sz w:val="16"/>
          <w:szCs w:val="16"/>
        </w:rPr>
        <w:t xml:space="preserve">検査結果を記載できる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記載内容：画像</w:t>
      </w:r>
      <w:r w:rsidRPr="0096398D">
        <w:rPr>
          <w:rFonts w:ascii="Century" w:eastAsia="ＭＳ 明朝" w:hAnsi="Century" w:cs="Times New Roman"/>
          <w:sz w:val="16"/>
          <w:szCs w:val="16"/>
        </w:rPr>
        <w:t>(X</w:t>
      </w:r>
      <w:r w:rsidRPr="0096398D">
        <w:rPr>
          <w:rFonts w:ascii="Century" w:eastAsia="ＭＳ 明朝" w:hAnsi="Century" w:cs="Times New Roman"/>
          <w:sz w:val="16"/>
          <w:szCs w:val="16"/>
        </w:rPr>
        <w:t>線像、</w:t>
      </w:r>
      <w:r w:rsidRPr="0096398D">
        <w:rPr>
          <w:rFonts w:ascii="Century" w:eastAsia="ＭＳ 明朝" w:hAnsi="Century" w:cs="Times New Roman"/>
          <w:sz w:val="16"/>
          <w:szCs w:val="16"/>
        </w:rPr>
        <w:t>MRI</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CT</w:t>
      </w:r>
      <w:r w:rsidRPr="0096398D">
        <w:rPr>
          <w:rFonts w:ascii="Century" w:eastAsia="ＭＳ 明朝" w:hAnsi="Century" w:cs="Times New Roman"/>
          <w:sz w:val="16"/>
          <w:szCs w:val="16"/>
        </w:rPr>
        <w:t>、シンチグラム、ミエログラム</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、血液生化学、尿、関節液、病理組</w:t>
      </w:r>
    </w:p>
    <w:p w:rsidR="0096398D" w:rsidRPr="0096398D" w:rsidRDefault="0096398D" w:rsidP="0096398D">
      <w:pPr>
        <w:ind w:left="640" w:firstLineChars="300" w:firstLine="480"/>
        <w:rPr>
          <w:rFonts w:ascii="Century" w:eastAsia="ＭＳ 明朝" w:hAnsi="Century" w:cs="Times New Roman"/>
          <w:sz w:val="16"/>
          <w:szCs w:val="16"/>
        </w:rPr>
      </w:pPr>
      <w:r w:rsidRPr="0096398D">
        <w:rPr>
          <w:rFonts w:ascii="Century" w:eastAsia="ＭＳ 明朝" w:hAnsi="Century" w:cs="Times New Roman"/>
          <w:sz w:val="16"/>
          <w:szCs w:val="16"/>
        </w:rPr>
        <w:t>織など</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□6. </w:t>
      </w:r>
      <w:r w:rsidRPr="0096398D">
        <w:rPr>
          <w:rFonts w:ascii="Century" w:eastAsia="ＭＳ 明朝" w:hAnsi="Century" w:cs="Times New Roman"/>
          <w:sz w:val="16"/>
          <w:szCs w:val="16"/>
        </w:rPr>
        <w:t xml:space="preserve">症状、経過を記載できる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□7. </w:t>
      </w:r>
      <w:r w:rsidRPr="0096398D">
        <w:rPr>
          <w:rFonts w:ascii="Century" w:eastAsia="ＭＳ 明朝" w:hAnsi="Century" w:cs="Times New Roman"/>
          <w:sz w:val="16"/>
          <w:szCs w:val="16"/>
        </w:rPr>
        <w:t>検査、治療行為に対するインフォームドコンセントの内容を記載できる</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64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□8. </w:t>
      </w:r>
      <w:r w:rsidRPr="0096398D">
        <w:rPr>
          <w:rFonts w:ascii="Century" w:eastAsia="ＭＳ 明朝" w:hAnsi="Century" w:cs="Times New Roman"/>
          <w:sz w:val="16"/>
          <w:szCs w:val="16"/>
        </w:rPr>
        <w:t xml:space="preserve">手術記録を適切に作成できる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64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□9. </w:t>
      </w:r>
      <w:r w:rsidRPr="0096398D">
        <w:rPr>
          <w:rFonts w:ascii="Century" w:eastAsia="ＭＳ 明朝" w:hAnsi="Century" w:cs="Times New Roman"/>
          <w:sz w:val="16"/>
          <w:szCs w:val="16"/>
        </w:rPr>
        <w:t xml:space="preserve">紹介状、依頼状を適切に書くことができる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□10. </w:t>
      </w:r>
      <w:r w:rsidRPr="0096398D">
        <w:rPr>
          <w:rFonts w:ascii="Century" w:eastAsia="ＭＳ 明朝" w:hAnsi="Century" w:cs="Times New Roman"/>
          <w:sz w:val="16"/>
          <w:szCs w:val="16"/>
        </w:rPr>
        <w:t>リハビリテーション、義肢、装具の処方と結果を記録できる</w:t>
      </w:r>
    </w:p>
    <w:p w:rsidR="0096398D" w:rsidRPr="0096398D" w:rsidRDefault="0096398D" w:rsidP="0096398D">
      <w:pPr>
        <w:ind w:left="64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ind w:left="640"/>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□11. </w:t>
      </w:r>
      <w:r w:rsidRPr="0096398D">
        <w:rPr>
          <w:rFonts w:ascii="Century" w:eastAsia="ＭＳ 明朝" w:hAnsi="Century" w:cs="Times New Roman"/>
          <w:sz w:val="16"/>
          <w:szCs w:val="16"/>
        </w:rPr>
        <w:t>障害認定</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労災、身障、交通災害、年金</w:t>
      </w:r>
      <w:r w:rsidRPr="0096398D">
        <w:rPr>
          <w:rFonts w:ascii="Century" w:eastAsia="ＭＳ 明朝" w:hAnsi="Century" w:cs="Times New Roman"/>
          <w:sz w:val="16"/>
          <w:szCs w:val="16"/>
        </w:rPr>
        <w:t>)</w:t>
      </w:r>
      <w:r w:rsidRPr="0096398D">
        <w:rPr>
          <w:rFonts w:ascii="Century" w:eastAsia="ＭＳ 明朝" w:hAnsi="Century" w:cs="Times New Roman"/>
          <w:sz w:val="16"/>
          <w:szCs w:val="16"/>
        </w:rPr>
        <w:t>と診断書の種類と内容が理解でき，適切に記載できる</w:t>
      </w:r>
    </w:p>
    <w:p w:rsidR="0096398D" w:rsidRPr="0096398D" w:rsidRDefault="0096398D" w:rsidP="0096398D">
      <w:pPr>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p>
    <w:p w:rsidR="0096398D" w:rsidRPr="0096398D" w:rsidRDefault="0096398D" w:rsidP="0096398D">
      <w:pPr>
        <w:rPr>
          <w:rFonts w:ascii="Century" w:eastAsia="ＭＳ 明朝" w:hAnsi="Century" w:cs="Times New Roman"/>
          <w:sz w:val="16"/>
          <w:szCs w:val="16"/>
          <w:u w:val="single"/>
        </w:rPr>
      </w:pPr>
      <w:r w:rsidRPr="0096398D">
        <w:rPr>
          <w:rFonts w:ascii="ＭＳ 明朝" w:eastAsia="ＭＳ 明朝" w:hAnsi="ＭＳ 明朝" w:cs="ＭＳ 明朝" w:hint="eastAsia"/>
          <w:sz w:val="16"/>
          <w:szCs w:val="16"/>
        </w:rPr>
        <w:t>ⅩⅢ</w:t>
      </w:r>
      <w:r w:rsidRPr="0096398D">
        <w:rPr>
          <w:rFonts w:ascii="Century" w:eastAsia="ＭＳ 明朝" w:hAnsi="Century" w:cs="Times New Roman"/>
          <w:sz w:val="16"/>
          <w:szCs w:val="16"/>
        </w:rPr>
        <w:t>研究・発表能力</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一般目標：臨床的な疑問点を見出して解明しようとする意欲を持ち、その解答を科学的に導き出し、論理的に</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 xml:space="preserve">　　　　　正しくまとめる能力を修得する</w:t>
      </w:r>
    </w:p>
    <w:p w:rsidR="0096398D" w:rsidRPr="0096398D" w:rsidRDefault="0096398D" w:rsidP="0096398D">
      <w:pPr>
        <w:ind w:left="640"/>
        <w:rPr>
          <w:rFonts w:ascii="Century" w:eastAsia="ＭＳ 明朝" w:hAnsi="Century" w:cs="Times New Roman"/>
          <w:sz w:val="16"/>
          <w:szCs w:val="16"/>
        </w:rPr>
      </w:pPr>
      <w:r w:rsidRPr="0096398D">
        <w:rPr>
          <w:rFonts w:ascii="Century" w:eastAsia="ＭＳ 明朝" w:hAnsi="Century" w:cs="Times New Roman"/>
          <w:sz w:val="16"/>
          <w:szCs w:val="16"/>
        </w:rPr>
        <w:t>行動目標：</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□1. </w:t>
      </w:r>
      <w:r w:rsidRPr="0096398D">
        <w:rPr>
          <w:rFonts w:ascii="Century" w:eastAsia="ＭＳ 明朝" w:hAnsi="Century" w:cs="Times New Roman"/>
          <w:sz w:val="16"/>
          <w:szCs w:val="16"/>
        </w:rPr>
        <w:t>経験症例から研究テーマを立案しプロトコールを作成できる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□2. </w:t>
      </w:r>
      <w:r w:rsidRPr="0096398D">
        <w:rPr>
          <w:rFonts w:ascii="Century" w:eastAsia="ＭＳ 明朝" w:hAnsi="Century" w:cs="Times New Roman"/>
          <w:sz w:val="16"/>
          <w:szCs w:val="16"/>
        </w:rPr>
        <w:t>研究に参考となる文献を検索し、適切に引用することができる</w:t>
      </w:r>
    </w:p>
    <w:p w:rsidR="0096398D" w:rsidRPr="0096398D" w:rsidRDefault="0096398D" w:rsidP="0096398D">
      <w:pPr>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□3. </w:t>
      </w:r>
      <w:r w:rsidRPr="0096398D">
        <w:rPr>
          <w:rFonts w:ascii="Century" w:eastAsia="ＭＳ 明朝" w:hAnsi="Century" w:cs="Times New Roman"/>
          <w:sz w:val="16"/>
          <w:szCs w:val="16"/>
        </w:rPr>
        <w:t>結果を科学的かつ論理的にまとめ、口頭ならびに論文として報告できる</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rPr>
      </w:pPr>
      <w:r w:rsidRPr="0096398D">
        <w:rPr>
          <w:rFonts w:ascii="Century" w:eastAsia="ＭＳ 明朝" w:hAnsi="Century" w:cs="Times New Roman"/>
          <w:sz w:val="16"/>
          <w:szCs w:val="16"/>
        </w:rPr>
        <w:t xml:space="preserve">         □4. </w:t>
      </w:r>
      <w:r w:rsidRPr="0096398D">
        <w:rPr>
          <w:rFonts w:ascii="Century" w:eastAsia="ＭＳ 明朝" w:hAnsi="Century" w:cs="Times New Roman"/>
          <w:sz w:val="16"/>
          <w:szCs w:val="16"/>
        </w:rPr>
        <w:t xml:space="preserve">研究・発表媒体には個人情報を含めないように留意できる　</w:t>
      </w:r>
    </w:p>
    <w:p w:rsidR="0096398D" w:rsidRPr="0096398D" w:rsidRDefault="0096398D" w:rsidP="0096398D">
      <w:pPr>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96398D" w:rsidRPr="0096398D" w:rsidRDefault="0096398D" w:rsidP="0096398D">
      <w:pPr>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□5. </w:t>
      </w:r>
      <w:r w:rsidRPr="0096398D">
        <w:rPr>
          <w:rFonts w:ascii="Century" w:eastAsia="ＭＳ 明朝" w:hAnsi="Century" w:cs="Times New Roman"/>
          <w:sz w:val="16"/>
          <w:szCs w:val="16"/>
        </w:rPr>
        <w:t xml:space="preserve">研究・発表に用いた個人情報を厳重に管理できる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p w:rsidR="008F4C44" w:rsidRPr="00184B6E" w:rsidRDefault="0096398D">
      <w:pPr>
        <w:rPr>
          <w:rFonts w:ascii="Century" w:eastAsia="ＭＳ 明朝" w:hAnsi="Century" w:cs="Times New Roman"/>
          <w:sz w:val="16"/>
          <w:szCs w:val="16"/>
          <w:u w:val="single"/>
        </w:rPr>
      </w:pPr>
      <w:r w:rsidRPr="0096398D">
        <w:rPr>
          <w:rFonts w:ascii="Century" w:eastAsia="ＭＳ 明朝" w:hAnsi="Century" w:cs="Times New Roman"/>
          <w:sz w:val="16"/>
          <w:szCs w:val="16"/>
        </w:rPr>
        <w:t xml:space="preserve">         □6. </w:t>
      </w:r>
      <w:r w:rsidRPr="0096398D">
        <w:rPr>
          <w:rFonts w:ascii="Century" w:eastAsia="ＭＳ 明朝" w:hAnsi="Century" w:cs="Times New Roman"/>
          <w:sz w:val="16"/>
          <w:szCs w:val="16"/>
        </w:rPr>
        <w:t xml:space="preserve">統計学的検定手法を選択し、解析できる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rPr>
        <w:t xml:space="preserve">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 </w:t>
      </w:r>
      <w:r w:rsidRPr="0096398D">
        <w:rPr>
          <w:rFonts w:ascii="Century" w:eastAsia="ＭＳ 明朝" w:hAnsi="Century" w:cs="Times New Roman"/>
          <w:sz w:val="16"/>
          <w:szCs w:val="16"/>
          <w:u w:val="single"/>
        </w:rPr>
        <w:t xml:space="preserve">　</w:t>
      </w:r>
      <w:r w:rsidRPr="0096398D">
        <w:rPr>
          <w:rFonts w:ascii="Century" w:eastAsia="ＭＳ 明朝" w:hAnsi="Century" w:cs="Times New Roman"/>
          <w:sz w:val="16"/>
          <w:szCs w:val="16"/>
          <w:u w:val="single"/>
        </w:rPr>
        <w:t xml:space="preserve">.  </w:t>
      </w:r>
    </w:p>
    <w:sectPr w:rsidR="008F4C44" w:rsidRPr="00184B6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E9" w:rsidRDefault="00F91EE9" w:rsidP="00DE194C">
      <w:r>
        <w:separator/>
      </w:r>
    </w:p>
  </w:endnote>
  <w:endnote w:type="continuationSeparator" w:id="0">
    <w:p w:rsidR="00F91EE9" w:rsidRDefault="00F91EE9" w:rsidP="00DE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083792"/>
      <w:docPartObj>
        <w:docPartGallery w:val="Page Numbers (Bottom of Page)"/>
        <w:docPartUnique/>
      </w:docPartObj>
    </w:sdtPr>
    <w:sdtEndPr/>
    <w:sdtContent>
      <w:p w:rsidR="00C5573C" w:rsidRDefault="00C5573C">
        <w:pPr>
          <w:pStyle w:val="a7"/>
          <w:jc w:val="right"/>
        </w:pPr>
        <w:r>
          <w:fldChar w:fldCharType="begin"/>
        </w:r>
        <w:r>
          <w:instrText>PAGE   \* MERGEFORMAT</w:instrText>
        </w:r>
        <w:r>
          <w:fldChar w:fldCharType="separate"/>
        </w:r>
        <w:r w:rsidR="00A75F6C" w:rsidRPr="00A75F6C">
          <w:rPr>
            <w:noProof/>
            <w:lang w:val="ja-JP"/>
          </w:rPr>
          <w:t>12</w:t>
        </w:r>
        <w:r>
          <w:fldChar w:fldCharType="end"/>
        </w:r>
      </w:p>
    </w:sdtContent>
  </w:sdt>
  <w:p w:rsidR="00C5573C" w:rsidRDefault="00C557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E9" w:rsidRDefault="00F91EE9" w:rsidP="00DE194C">
      <w:r>
        <w:separator/>
      </w:r>
    </w:p>
  </w:footnote>
  <w:footnote w:type="continuationSeparator" w:id="0">
    <w:p w:rsidR="00F91EE9" w:rsidRDefault="00F91EE9" w:rsidP="00DE1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287"/>
    <w:multiLevelType w:val="hybridMultilevel"/>
    <w:tmpl w:val="3F561BDC"/>
    <w:lvl w:ilvl="0" w:tplc="013EF0A2">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C110919"/>
    <w:multiLevelType w:val="hybridMultilevel"/>
    <w:tmpl w:val="6842341C"/>
    <w:lvl w:ilvl="0" w:tplc="6A7235B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346B9"/>
    <w:multiLevelType w:val="hybridMultilevel"/>
    <w:tmpl w:val="3B6E4864"/>
    <w:lvl w:ilvl="0" w:tplc="15DCF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D2356"/>
    <w:multiLevelType w:val="hybridMultilevel"/>
    <w:tmpl w:val="9240497A"/>
    <w:lvl w:ilvl="0" w:tplc="3118F30A">
      <w:start w:val="1"/>
      <w:numFmt w:val="decimal"/>
      <w:suff w:val="space"/>
      <w:lvlText w:val="%1."/>
      <w:lvlJc w:val="left"/>
      <w:pPr>
        <w:ind w:left="800" w:hanging="160"/>
      </w:pPr>
      <w:rPr>
        <w:rFonts w:hint="eastAsia"/>
        <w:u w:val="none"/>
      </w:rPr>
    </w:lvl>
    <w:lvl w:ilvl="1" w:tplc="04090017" w:tentative="1">
      <w:start w:val="1"/>
      <w:numFmt w:val="aiueoFullWidth"/>
      <w:lvlText w:val="(%2)"/>
      <w:lvlJc w:val="left"/>
      <w:pPr>
        <w:ind w:left="1600" w:hanging="480"/>
      </w:pPr>
    </w:lvl>
    <w:lvl w:ilvl="2" w:tplc="04090011" w:tentative="1">
      <w:start w:val="1"/>
      <w:numFmt w:val="decimalEnclosedCircle"/>
      <w:lvlText w:val="%3"/>
      <w:lvlJc w:val="left"/>
      <w:pPr>
        <w:ind w:left="2080" w:hanging="480"/>
      </w:pPr>
    </w:lvl>
    <w:lvl w:ilvl="3" w:tplc="0409000F" w:tentative="1">
      <w:start w:val="1"/>
      <w:numFmt w:val="decimal"/>
      <w:lvlText w:val="%4."/>
      <w:lvlJc w:val="left"/>
      <w:pPr>
        <w:ind w:left="2560" w:hanging="480"/>
      </w:pPr>
    </w:lvl>
    <w:lvl w:ilvl="4" w:tplc="04090017" w:tentative="1">
      <w:start w:val="1"/>
      <w:numFmt w:val="aiueoFullWidth"/>
      <w:lvlText w:val="(%5)"/>
      <w:lvlJc w:val="left"/>
      <w:pPr>
        <w:ind w:left="3040" w:hanging="480"/>
      </w:pPr>
    </w:lvl>
    <w:lvl w:ilvl="5" w:tplc="04090011" w:tentative="1">
      <w:start w:val="1"/>
      <w:numFmt w:val="decimalEnclosedCircle"/>
      <w:lvlText w:val="%6"/>
      <w:lvlJc w:val="left"/>
      <w:pPr>
        <w:ind w:left="3520" w:hanging="480"/>
      </w:pPr>
    </w:lvl>
    <w:lvl w:ilvl="6" w:tplc="0409000F" w:tentative="1">
      <w:start w:val="1"/>
      <w:numFmt w:val="decimal"/>
      <w:lvlText w:val="%7."/>
      <w:lvlJc w:val="left"/>
      <w:pPr>
        <w:ind w:left="4000" w:hanging="480"/>
      </w:pPr>
    </w:lvl>
    <w:lvl w:ilvl="7" w:tplc="04090017" w:tentative="1">
      <w:start w:val="1"/>
      <w:numFmt w:val="aiueoFullWidth"/>
      <w:lvlText w:val="(%8)"/>
      <w:lvlJc w:val="left"/>
      <w:pPr>
        <w:ind w:left="4480" w:hanging="480"/>
      </w:pPr>
    </w:lvl>
    <w:lvl w:ilvl="8" w:tplc="04090011" w:tentative="1">
      <w:start w:val="1"/>
      <w:numFmt w:val="decimalEnclosedCircle"/>
      <w:lvlText w:val="%9"/>
      <w:lvlJc w:val="left"/>
      <w:pPr>
        <w:ind w:left="4960" w:hanging="480"/>
      </w:pPr>
    </w:lvl>
  </w:abstractNum>
  <w:abstractNum w:abstractNumId="4" w15:restartNumberingAfterBreak="0">
    <w:nsid w:val="13282120"/>
    <w:multiLevelType w:val="hybridMultilevel"/>
    <w:tmpl w:val="B032EE76"/>
    <w:lvl w:ilvl="0" w:tplc="E0801E0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5" w15:restartNumberingAfterBreak="0">
    <w:nsid w:val="14CE65A2"/>
    <w:multiLevelType w:val="hybridMultilevel"/>
    <w:tmpl w:val="991C50A2"/>
    <w:lvl w:ilvl="0" w:tplc="4E92B1D8">
      <w:start w:val="1"/>
      <w:numFmt w:val="decimal"/>
      <w:lvlText w:val="%1"/>
      <w:lvlJc w:val="left"/>
      <w:pPr>
        <w:ind w:left="360" w:hanging="360"/>
      </w:pPr>
      <w:rPr>
        <w:rFonts w:eastAsia="ＭＳ 明朝" w:cs="Arial Unicode MS" w:hint="default"/>
      </w:rPr>
    </w:lvl>
    <w:lvl w:ilvl="1" w:tplc="BD6EA048">
      <w:start w:val="7"/>
      <w:numFmt w:val="bullet"/>
      <w:lvlText w:val="・"/>
      <w:lvlJc w:val="left"/>
      <w:pPr>
        <w:ind w:left="780" w:hanging="360"/>
      </w:pPr>
      <w:rPr>
        <w:rFonts w:ascii="ＭＳ 明朝" w:eastAsia="ＭＳ 明朝" w:hAnsi="ＭＳ 明朝" w:cs="Courier"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41201C"/>
    <w:multiLevelType w:val="hybridMultilevel"/>
    <w:tmpl w:val="2D8829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37A31BC"/>
    <w:multiLevelType w:val="hybridMultilevel"/>
    <w:tmpl w:val="95B824B0"/>
    <w:lvl w:ilvl="0" w:tplc="19122AAC">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9B6623B"/>
    <w:multiLevelType w:val="hybridMultilevel"/>
    <w:tmpl w:val="CB9A5B2A"/>
    <w:lvl w:ilvl="0" w:tplc="616E1908">
      <w:start w:val="1"/>
      <w:numFmt w:val="decimalFullWidth"/>
      <w:suff w:val="space"/>
      <w:lvlText w:val="%1，"/>
      <w:lvlJc w:val="left"/>
      <w:pPr>
        <w:ind w:left="801" w:hanging="320"/>
      </w:pPr>
      <w:rPr>
        <w:rFonts w:hint="eastAsia"/>
      </w:rPr>
    </w:lvl>
    <w:lvl w:ilvl="1" w:tplc="04090017" w:tentative="1">
      <w:start w:val="1"/>
      <w:numFmt w:val="aiueoFullWidth"/>
      <w:lvlText w:val="(%2)"/>
      <w:lvlJc w:val="left"/>
      <w:pPr>
        <w:ind w:left="1441" w:hanging="480"/>
      </w:pPr>
    </w:lvl>
    <w:lvl w:ilvl="2" w:tplc="04090011" w:tentative="1">
      <w:start w:val="1"/>
      <w:numFmt w:val="decimalEnclosedCircle"/>
      <w:lvlText w:val="%3"/>
      <w:lvlJc w:val="left"/>
      <w:pPr>
        <w:ind w:left="1921" w:hanging="480"/>
      </w:pPr>
    </w:lvl>
    <w:lvl w:ilvl="3" w:tplc="0409000F" w:tentative="1">
      <w:start w:val="1"/>
      <w:numFmt w:val="decimal"/>
      <w:lvlText w:val="%4."/>
      <w:lvlJc w:val="left"/>
      <w:pPr>
        <w:ind w:left="2401" w:hanging="480"/>
      </w:pPr>
    </w:lvl>
    <w:lvl w:ilvl="4" w:tplc="04090017" w:tentative="1">
      <w:start w:val="1"/>
      <w:numFmt w:val="aiueoFullWidth"/>
      <w:lvlText w:val="(%5)"/>
      <w:lvlJc w:val="left"/>
      <w:pPr>
        <w:ind w:left="2881" w:hanging="480"/>
      </w:pPr>
    </w:lvl>
    <w:lvl w:ilvl="5" w:tplc="04090011" w:tentative="1">
      <w:start w:val="1"/>
      <w:numFmt w:val="decimalEnclosedCircle"/>
      <w:lvlText w:val="%6"/>
      <w:lvlJc w:val="left"/>
      <w:pPr>
        <w:ind w:left="3361" w:hanging="480"/>
      </w:pPr>
    </w:lvl>
    <w:lvl w:ilvl="6" w:tplc="0409000F" w:tentative="1">
      <w:start w:val="1"/>
      <w:numFmt w:val="decimal"/>
      <w:lvlText w:val="%7."/>
      <w:lvlJc w:val="left"/>
      <w:pPr>
        <w:ind w:left="3841" w:hanging="480"/>
      </w:pPr>
    </w:lvl>
    <w:lvl w:ilvl="7" w:tplc="04090017" w:tentative="1">
      <w:start w:val="1"/>
      <w:numFmt w:val="aiueoFullWidth"/>
      <w:lvlText w:val="(%8)"/>
      <w:lvlJc w:val="left"/>
      <w:pPr>
        <w:ind w:left="4321" w:hanging="480"/>
      </w:pPr>
    </w:lvl>
    <w:lvl w:ilvl="8" w:tplc="04090011" w:tentative="1">
      <w:start w:val="1"/>
      <w:numFmt w:val="decimalEnclosedCircle"/>
      <w:lvlText w:val="%9"/>
      <w:lvlJc w:val="left"/>
      <w:pPr>
        <w:ind w:left="4801" w:hanging="480"/>
      </w:pPr>
    </w:lvl>
  </w:abstractNum>
  <w:abstractNum w:abstractNumId="9" w15:restartNumberingAfterBreak="0">
    <w:nsid w:val="2B6B67F1"/>
    <w:multiLevelType w:val="hybridMultilevel"/>
    <w:tmpl w:val="BAB09BE6"/>
    <w:lvl w:ilvl="0" w:tplc="3AA4016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0" w15:restartNumberingAfterBreak="0">
    <w:nsid w:val="2C306B6D"/>
    <w:multiLevelType w:val="hybridMultilevel"/>
    <w:tmpl w:val="83CCD10A"/>
    <w:lvl w:ilvl="0" w:tplc="9AE4CD68">
      <w:start w:val="1"/>
      <w:numFmt w:val="decimalFullWidth"/>
      <w:suff w:val="space"/>
      <w:lvlText w:val="%1，"/>
      <w:lvlJc w:val="left"/>
      <w:pPr>
        <w:ind w:left="801" w:hanging="320"/>
      </w:pPr>
      <w:rPr>
        <w:rFonts w:hint="eastAsia"/>
      </w:rPr>
    </w:lvl>
    <w:lvl w:ilvl="1" w:tplc="04090017" w:tentative="1">
      <w:start w:val="1"/>
      <w:numFmt w:val="aiueoFullWidth"/>
      <w:lvlText w:val="(%2)"/>
      <w:lvlJc w:val="left"/>
      <w:pPr>
        <w:ind w:left="1441" w:hanging="480"/>
      </w:pPr>
    </w:lvl>
    <w:lvl w:ilvl="2" w:tplc="04090011" w:tentative="1">
      <w:start w:val="1"/>
      <w:numFmt w:val="decimalEnclosedCircle"/>
      <w:lvlText w:val="%3"/>
      <w:lvlJc w:val="left"/>
      <w:pPr>
        <w:ind w:left="1921" w:hanging="480"/>
      </w:pPr>
    </w:lvl>
    <w:lvl w:ilvl="3" w:tplc="0409000F" w:tentative="1">
      <w:start w:val="1"/>
      <w:numFmt w:val="decimal"/>
      <w:lvlText w:val="%4."/>
      <w:lvlJc w:val="left"/>
      <w:pPr>
        <w:ind w:left="2401" w:hanging="480"/>
      </w:pPr>
    </w:lvl>
    <w:lvl w:ilvl="4" w:tplc="04090017" w:tentative="1">
      <w:start w:val="1"/>
      <w:numFmt w:val="aiueoFullWidth"/>
      <w:lvlText w:val="(%5)"/>
      <w:lvlJc w:val="left"/>
      <w:pPr>
        <w:ind w:left="2881" w:hanging="480"/>
      </w:pPr>
    </w:lvl>
    <w:lvl w:ilvl="5" w:tplc="04090011" w:tentative="1">
      <w:start w:val="1"/>
      <w:numFmt w:val="decimalEnclosedCircle"/>
      <w:lvlText w:val="%6"/>
      <w:lvlJc w:val="left"/>
      <w:pPr>
        <w:ind w:left="3361" w:hanging="480"/>
      </w:pPr>
    </w:lvl>
    <w:lvl w:ilvl="6" w:tplc="0409000F" w:tentative="1">
      <w:start w:val="1"/>
      <w:numFmt w:val="decimal"/>
      <w:lvlText w:val="%7."/>
      <w:lvlJc w:val="left"/>
      <w:pPr>
        <w:ind w:left="3841" w:hanging="480"/>
      </w:pPr>
    </w:lvl>
    <w:lvl w:ilvl="7" w:tplc="04090017" w:tentative="1">
      <w:start w:val="1"/>
      <w:numFmt w:val="aiueoFullWidth"/>
      <w:lvlText w:val="(%8)"/>
      <w:lvlJc w:val="left"/>
      <w:pPr>
        <w:ind w:left="4321" w:hanging="480"/>
      </w:pPr>
    </w:lvl>
    <w:lvl w:ilvl="8" w:tplc="04090011" w:tentative="1">
      <w:start w:val="1"/>
      <w:numFmt w:val="decimalEnclosedCircle"/>
      <w:lvlText w:val="%9"/>
      <w:lvlJc w:val="left"/>
      <w:pPr>
        <w:ind w:left="4801" w:hanging="480"/>
      </w:pPr>
    </w:lvl>
  </w:abstractNum>
  <w:abstractNum w:abstractNumId="11" w15:restartNumberingAfterBreak="0">
    <w:nsid w:val="30D50B27"/>
    <w:multiLevelType w:val="hybridMultilevel"/>
    <w:tmpl w:val="849A948E"/>
    <w:lvl w:ilvl="0" w:tplc="978688A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325640E2"/>
    <w:multiLevelType w:val="hybridMultilevel"/>
    <w:tmpl w:val="9F2E1C26"/>
    <w:lvl w:ilvl="0" w:tplc="15EA039A">
      <w:start w:val="1"/>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364E001F"/>
    <w:multiLevelType w:val="hybridMultilevel"/>
    <w:tmpl w:val="E9BEBA60"/>
    <w:lvl w:ilvl="0" w:tplc="0194D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A45D1D"/>
    <w:multiLevelType w:val="hybridMultilevel"/>
    <w:tmpl w:val="4F68C482"/>
    <w:lvl w:ilvl="0" w:tplc="129069A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36D846B0"/>
    <w:multiLevelType w:val="hybridMultilevel"/>
    <w:tmpl w:val="1F542EA0"/>
    <w:lvl w:ilvl="0" w:tplc="D0562AC4">
      <w:start w:val="1"/>
      <w:numFmt w:val="decimal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AFC2329"/>
    <w:multiLevelType w:val="hybridMultilevel"/>
    <w:tmpl w:val="D7043748"/>
    <w:lvl w:ilvl="0" w:tplc="88F46E0A">
      <w:start w:val="5"/>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7" w15:restartNumberingAfterBreak="0">
    <w:nsid w:val="4D76756B"/>
    <w:multiLevelType w:val="hybridMultilevel"/>
    <w:tmpl w:val="525AA78E"/>
    <w:lvl w:ilvl="0" w:tplc="660A1A1E">
      <w:start w:val="1"/>
      <w:numFmt w:val="bullet"/>
      <w:lvlText w:val="□"/>
      <w:lvlJc w:val="left"/>
      <w:pPr>
        <w:ind w:left="1000" w:hanging="360"/>
      </w:pPr>
      <w:rPr>
        <w:rFonts w:ascii="ＭＳ 明朝" w:eastAsia="ＭＳ 明朝" w:hAnsi="ＭＳ 明朝" w:cs="Times New Roman"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18" w15:restartNumberingAfterBreak="0">
    <w:nsid w:val="4FFA777F"/>
    <w:multiLevelType w:val="hybridMultilevel"/>
    <w:tmpl w:val="A2DC7656"/>
    <w:lvl w:ilvl="0" w:tplc="1D6C110A">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F33284"/>
    <w:multiLevelType w:val="hybridMultilevel"/>
    <w:tmpl w:val="55701038"/>
    <w:lvl w:ilvl="0" w:tplc="04090001">
      <w:start w:val="1"/>
      <w:numFmt w:val="bullet"/>
      <w:lvlText w:val=""/>
      <w:lvlJc w:val="left"/>
      <w:pPr>
        <w:ind w:left="570" w:hanging="480"/>
      </w:pPr>
      <w:rPr>
        <w:rFonts w:ascii="Wingdings" w:hAnsi="Wingding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EED66E3"/>
    <w:multiLevelType w:val="hybridMultilevel"/>
    <w:tmpl w:val="0540D48C"/>
    <w:lvl w:ilvl="0" w:tplc="AEB63060">
      <w:start w:val="1"/>
      <w:numFmt w:val="decimal"/>
      <w:lvlText w:val="%1."/>
      <w:lvlJc w:val="left"/>
      <w:pPr>
        <w:ind w:left="360" w:hanging="360"/>
      </w:pPr>
      <w:rPr>
        <w:rFonts w:cs="Times New Roman" w:hint="default"/>
        <w:color w:val="auto"/>
      </w:rPr>
    </w:lvl>
    <w:lvl w:ilvl="1" w:tplc="27D2EAC4">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01B472E"/>
    <w:multiLevelType w:val="hybridMultilevel"/>
    <w:tmpl w:val="0EF403F8"/>
    <w:lvl w:ilvl="0" w:tplc="A21C92D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22EA0"/>
    <w:multiLevelType w:val="hybridMultilevel"/>
    <w:tmpl w:val="A3382EF8"/>
    <w:lvl w:ilvl="0" w:tplc="AFCEE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6741C"/>
    <w:multiLevelType w:val="hybridMultilevel"/>
    <w:tmpl w:val="638A3882"/>
    <w:lvl w:ilvl="0" w:tplc="660A1A1E">
      <w:start w:val="1"/>
      <w:numFmt w:val="bullet"/>
      <w:lvlText w:val="□"/>
      <w:lvlJc w:val="left"/>
      <w:pPr>
        <w:ind w:left="1000" w:hanging="36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4" w15:restartNumberingAfterBreak="0">
    <w:nsid w:val="66855AFE"/>
    <w:multiLevelType w:val="hybridMultilevel"/>
    <w:tmpl w:val="23549CB4"/>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5" w15:restartNumberingAfterBreak="0">
    <w:nsid w:val="679F081B"/>
    <w:multiLevelType w:val="hybridMultilevel"/>
    <w:tmpl w:val="61CA0996"/>
    <w:lvl w:ilvl="0" w:tplc="E856B00C">
      <w:start w:val="1"/>
      <w:numFmt w:val="decimalFullWidth"/>
      <w:suff w:val="space"/>
      <w:lvlText w:val="%1，"/>
      <w:lvlJc w:val="left"/>
      <w:pPr>
        <w:ind w:left="801" w:hanging="320"/>
      </w:pPr>
      <w:rPr>
        <w:rFonts w:hint="eastAsia"/>
      </w:rPr>
    </w:lvl>
    <w:lvl w:ilvl="1" w:tplc="04090017" w:tentative="1">
      <w:start w:val="1"/>
      <w:numFmt w:val="aiueoFullWidth"/>
      <w:lvlText w:val="(%2)"/>
      <w:lvlJc w:val="left"/>
      <w:pPr>
        <w:ind w:left="1441" w:hanging="480"/>
      </w:pPr>
    </w:lvl>
    <w:lvl w:ilvl="2" w:tplc="04090011" w:tentative="1">
      <w:start w:val="1"/>
      <w:numFmt w:val="decimalEnclosedCircle"/>
      <w:lvlText w:val="%3"/>
      <w:lvlJc w:val="left"/>
      <w:pPr>
        <w:ind w:left="1921" w:hanging="480"/>
      </w:pPr>
    </w:lvl>
    <w:lvl w:ilvl="3" w:tplc="0409000F" w:tentative="1">
      <w:start w:val="1"/>
      <w:numFmt w:val="decimal"/>
      <w:lvlText w:val="%4."/>
      <w:lvlJc w:val="left"/>
      <w:pPr>
        <w:ind w:left="2401" w:hanging="480"/>
      </w:pPr>
    </w:lvl>
    <w:lvl w:ilvl="4" w:tplc="04090017" w:tentative="1">
      <w:start w:val="1"/>
      <w:numFmt w:val="aiueoFullWidth"/>
      <w:lvlText w:val="(%5)"/>
      <w:lvlJc w:val="left"/>
      <w:pPr>
        <w:ind w:left="2881" w:hanging="480"/>
      </w:pPr>
    </w:lvl>
    <w:lvl w:ilvl="5" w:tplc="04090011" w:tentative="1">
      <w:start w:val="1"/>
      <w:numFmt w:val="decimalEnclosedCircle"/>
      <w:lvlText w:val="%6"/>
      <w:lvlJc w:val="left"/>
      <w:pPr>
        <w:ind w:left="3361" w:hanging="480"/>
      </w:pPr>
    </w:lvl>
    <w:lvl w:ilvl="6" w:tplc="0409000F" w:tentative="1">
      <w:start w:val="1"/>
      <w:numFmt w:val="decimal"/>
      <w:lvlText w:val="%7."/>
      <w:lvlJc w:val="left"/>
      <w:pPr>
        <w:ind w:left="3841" w:hanging="480"/>
      </w:pPr>
    </w:lvl>
    <w:lvl w:ilvl="7" w:tplc="04090017" w:tentative="1">
      <w:start w:val="1"/>
      <w:numFmt w:val="aiueoFullWidth"/>
      <w:lvlText w:val="(%8)"/>
      <w:lvlJc w:val="left"/>
      <w:pPr>
        <w:ind w:left="4321" w:hanging="480"/>
      </w:pPr>
    </w:lvl>
    <w:lvl w:ilvl="8" w:tplc="04090011" w:tentative="1">
      <w:start w:val="1"/>
      <w:numFmt w:val="decimalEnclosedCircle"/>
      <w:lvlText w:val="%9"/>
      <w:lvlJc w:val="left"/>
      <w:pPr>
        <w:ind w:left="4801" w:hanging="480"/>
      </w:pPr>
    </w:lvl>
  </w:abstractNum>
  <w:abstractNum w:abstractNumId="26" w15:restartNumberingAfterBreak="0">
    <w:nsid w:val="683340F6"/>
    <w:multiLevelType w:val="hybridMultilevel"/>
    <w:tmpl w:val="CF826EAA"/>
    <w:lvl w:ilvl="0" w:tplc="889AE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5931DC"/>
    <w:multiLevelType w:val="hybridMultilevel"/>
    <w:tmpl w:val="EC4230F4"/>
    <w:lvl w:ilvl="0" w:tplc="95FEBF2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BB831E4"/>
    <w:multiLevelType w:val="hybridMultilevel"/>
    <w:tmpl w:val="B6489BAA"/>
    <w:lvl w:ilvl="0" w:tplc="8042ED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135B77"/>
    <w:multiLevelType w:val="hybridMultilevel"/>
    <w:tmpl w:val="9B881AAE"/>
    <w:lvl w:ilvl="0" w:tplc="E4A8A922">
      <w:start w:val="1"/>
      <w:numFmt w:val="decimalFullWidth"/>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4"/>
  </w:num>
  <w:num w:numId="3">
    <w:abstractNumId w:val="17"/>
  </w:num>
  <w:num w:numId="4">
    <w:abstractNumId w:val="6"/>
  </w:num>
  <w:num w:numId="5">
    <w:abstractNumId w:val="24"/>
  </w:num>
  <w:num w:numId="6">
    <w:abstractNumId w:val="10"/>
  </w:num>
  <w:num w:numId="7">
    <w:abstractNumId w:val="8"/>
  </w:num>
  <w:num w:numId="8">
    <w:abstractNumId w:val="25"/>
  </w:num>
  <w:num w:numId="9">
    <w:abstractNumId w:val="23"/>
  </w:num>
  <w:num w:numId="10">
    <w:abstractNumId w:val="3"/>
  </w:num>
  <w:num w:numId="11">
    <w:abstractNumId w:val="29"/>
  </w:num>
  <w:num w:numId="12">
    <w:abstractNumId w:val="15"/>
  </w:num>
  <w:num w:numId="13">
    <w:abstractNumId w:val="20"/>
  </w:num>
  <w:num w:numId="14">
    <w:abstractNumId w:val="0"/>
  </w:num>
  <w:num w:numId="15">
    <w:abstractNumId w:val="9"/>
  </w:num>
  <w:num w:numId="16">
    <w:abstractNumId w:val="14"/>
  </w:num>
  <w:num w:numId="17">
    <w:abstractNumId w:val="22"/>
  </w:num>
  <w:num w:numId="18">
    <w:abstractNumId w:val="18"/>
  </w:num>
  <w:num w:numId="19">
    <w:abstractNumId w:val="1"/>
  </w:num>
  <w:num w:numId="20">
    <w:abstractNumId w:val="11"/>
  </w:num>
  <w:num w:numId="21">
    <w:abstractNumId w:val="16"/>
  </w:num>
  <w:num w:numId="22">
    <w:abstractNumId w:val="12"/>
  </w:num>
  <w:num w:numId="23">
    <w:abstractNumId w:val="26"/>
  </w:num>
  <w:num w:numId="24">
    <w:abstractNumId w:val="5"/>
  </w:num>
  <w:num w:numId="25">
    <w:abstractNumId w:val="21"/>
  </w:num>
  <w:num w:numId="26">
    <w:abstractNumId w:val="19"/>
  </w:num>
  <w:num w:numId="27">
    <w:abstractNumId w:val="2"/>
  </w:num>
  <w:num w:numId="28">
    <w:abstractNumId w:val="13"/>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76"/>
    <w:rsid w:val="00023101"/>
    <w:rsid w:val="00036185"/>
    <w:rsid w:val="000B0F45"/>
    <w:rsid w:val="00184B6E"/>
    <w:rsid w:val="003312E6"/>
    <w:rsid w:val="003648B1"/>
    <w:rsid w:val="00364A2E"/>
    <w:rsid w:val="0047529D"/>
    <w:rsid w:val="006B49D2"/>
    <w:rsid w:val="00787FA1"/>
    <w:rsid w:val="008B14BA"/>
    <w:rsid w:val="008F4C44"/>
    <w:rsid w:val="009448E2"/>
    <w:rsid w:val="0096398D"/>
    <w:rsid w:val="009C77EA"/>
    <w:rsid w:val="00A003B8"/>
    <w:rsid w:val="00A75F6C"/>
    <w:rsid w:val="00AE37A8"/>
    <w:rsid w:val="00B30F31"/>
    <w:rsid w:val="00BF62E0"/>
    <w:rsid w:val="00C5573C"/>
    <w:rsid w:val="00DB6E76"/>
    <w:rsid w:val="00DE194C"/>
    <w:rsid w:val="00E3564E"/>
    <w:rsid w:val="00EA2ACA"/>
    <w:rsid w:val="00EC2447"/>
    <w:rsid w:val="00F91EE9"/>
    <w:rsid w:val="00FD4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E9F7A0-3B64-434A-BA11-51BF8947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吹き出し1"/>
    <w:basedOn w:val="a"/>
    <w:next w:val="a3"/>
    <w:link w:val="a4"/>
    <w:uiPriority w:val="99"/>
    <w:unhideWhenUsed/>
    <w:rsid w:val="00DB6E76"/>
    <w:rPr>
      <w:rFonts w:ascii="Arial" w:eastAsia="ＭＳ ゴシック" w:hAnsi="Arial" w:cs="Times New Roman"/>
      <w:sz w:val="18"/>
      <w:szCs w:val="18"/>
    </w:rPr>
  </w:style>
  <w:style w:type="character" w:customStyle="1" w:styleId="a4">
    <w:name w:val="吹き出し (文字)"/>
    <w:basedOn w:val="a0"/>
    <w:link w:val="1"/>
    <w:uiPriority w:val="99"/>
    <w:rsid w:val="00DB6E76"/>
    <w:rPr>
      <w:rFonts w:ascii="Arial" w:eastAsia="ＭＳ ゴシック" w:hAnsi="Arial" w:cs="Times New Roman"/>
      <w:sz w:val="18"/>
      <w:szCs w:val="18"/>
    </w:rPr>
  </w:style>
  <w:style w:type="paragraph" w:styleId="a5">
    <w:name w:val="header"/>
    <w:basedOn w:val="a"/>
    <w:link w:val="a6"/>
    <w:uiPriority w:val="99"/>
    <w:unhideWhenUsed/>
    <w:rsid w:val="00DB6E76"/>
    <w:pPr>
      <w:tabs>
        <w:tab w:val="center" w:pos="4252"/>
        <w:tab w:val="right" w:pos="8504"/>
      </w:tabs>
      <w:snapToGrid w:val="0"/>
    </w:pPr>
  </w:style>
  <w:style w:type="character" w:customStyle="1" w:styleId="a6">
    <w:name w:val="ヘッダー (文字)"/>
    <w:basedOn w:val="a0"/>
    <w:link w:val="a5"/>
    <w:uiPriority w:val="99"/>
    <w:rsid w:val="00DB6E76"/>
  </w:style>
  <w:style w:type="paragraph" w:styleId="a7">
    <w:name w:val="footer"/>
    <w:basedOn w:val="a"/>
    <w:link w:val="a8"/>
    <w:uiPriority w:val="99"/>
    <w:unhideWhenUsed/>
    <w:rsid w:val="00DB6E76"/>
    <w:pPr>
      <w:tabs>
        <w:tab w:val="center" w:pos="4252"/>
        <w:tab w:val="right" w:pos="8504"/>
      </w:tabs>
      <w:snapToGrid w:val="0"/>
    </w:pPr>
  </w:style>
  <w:style w:type="character" w:customStyle="1" w:styleId="a8">
    <w:name w:val="フッター (文字)"/>
    <w:basedOn w:val="a0"/>
    <w:link w:val="a7"/>
    <w:uiPriority w:val="99"/>
    <w:rsid w:val="00DB6E76"/>
  </w:style>
  <w:style w:type="paragraph" w:styleId="a9">
    <w:name w:val="List Paragraph"/>
    <w:basedOn w:val="a"/>
    <w:uiPriority w:val="34"/>
    <w:qFormat/>
    <w:rsid w:val="00DB6E76"/>
    <w:pPr>
      <w:ind w:leftChars="400" w:left="960"/>
    </w:pPr>
    <w:rPr>
      <w:rFonts w:ascii="Century" w:eastAsia="ＭＳ 明朝" w:hAnsi="Century" w:cs="Times New Roman"/>
      <w:sz w:val="24"/>
      <w:szCs w:val="24"/>
    </w:rPr>
  </w:style>
  <w:style w:type="paragraph" w:styleId="aa">
    <w:name w:val="Revision"/>
    <w:hidden/>
    <w:uiPriority w:val="99"/>
    <w:rsid w:val="00DB6E76"/>
    <w:rPr>
      <w:rFonts w:ascii="Century" w:eastAsia="ＭＳ 明朝" w:hAnsi="Century" w:cs="Times New Roman"/>
    </w:rPr>
  </w:style>
  <w:style w:type="table" w:styleId="ab">
    <w:name w:val="Table Grid"/>
    <w:basedOn w:val="a1"/>
    <w:uiPriority w:val="59"/>
    <w:rsid w:val="00DB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DB6E76"/>
    <w:rPr>
      <w:rFonts w:ascii="Helvetica" w:eastAsia="Arial Unicode MS" w:hAnsi="Helvetica" w:cs="Times New Roman"/>
      <w:color w:val="000000"/>
      <w:kern w:val="0"/>
      <w:sz w:val="24"/>
      <w:szCs w:val="20"/>
    </w:rPr>
  </w:style>
  <w:style w:type="paragraph" w:styleId="a3">
    <w:name w:val="Balloon Text"/>
    <w:basedOn w:val="a"/>
    <w:link w:val="10"/>
    <w:uiPriority w:val="99"/>
    <w:unhideWhenUsed/>
    <w:rsid w:val="00DB6E76"/>
    <w:rPr>
      <w:rFonts w:asciiTheme="majorHAnsi" w:eastAsiaTheme="majorEastAsia" w:hAnsiTheme="majorHAnsi" w:cstheme="majorBidi"/>
      <w:sz w:val="18"/>
      <w:szCs w:val="18"/>
    </w:rPr>
  </w:style>
  <w:style w:type="character" w:customStyle="1" w:styleId="10">
    <w:name w:val="吹き出し (文字)1"/>
    <w:basedOn w:val="a0"/>
    <w:link w:val="a3"/>
    <w:uiPriority w:val="99"/>
    <w:semiHidden/>
    <w:rsid w:val="00DB6E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3387</Words>
  <Characters>19307</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原田繁</dc:creator>
  <cp:keywords/>
  <dc:description/>
  <cp:lastModifiedBy>原田繁</cp:lastModifiedBy>
  <cp:revision>20</cp:revision>
  <dcterms:created xsi:type="dcterms:W3CDTF">2014-10-03T06:04:00Z</dcterms:created>
  <dcterms:modified xsi:type="dcterms:W3CDTF">2016-09-07T06:43:00Z</dcterms:modified>
</cp:coreProperties>
</file>