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F4" w:rsidRDefault="00EE6ADA">
      <w:pPr>
        <w:rPr>
          <w:sz w:val="24"/>
          <w:szCs w:val="24"/>
        </w:rPr>
      </w:pPr>
      <w:r>
        <w:rPr>
          <w:sz w:val="24"/>
          <w:szCs w:val="24"/>
        </w:rPr>
        <w:t>整形外科専攻</w:t>
      </w:r>
      <w:bookmarkStart w:id="0" w:name="_GoBack"/>
      <w:bookmarkEnd w:id="0"/>
      <w:r w:rsidR="00CA2D6A">
        <w:rPr>
          <w:sz w:val="24"/>
          <w:szCs w:val="24"/>
        </w:rPr>
        <w:t>医が経験すべき症例数の根拠</w:t>
      </w:r>
    </w:p>
    <w:p w:rsidR="00D965CD" w:rsidRDefault="00D965CD" w:rsidP="00D965CD">
      <w:pPr>
        <w:rPr>
          <w:sz w:val="24"/>
          <w:szCs w:val="24"/>
        </w:rPr>
      </w:pPr>
    </w:p>
    <w:p w:rsidR="00F62EA7" w:rsidRPr="00F62EA7" w:rsidRDefault="00F62EA7" w:rsidP="00F62EA7">
      <w:pPr>
        <w:rPr>
          <w:sz w:val="24"/>
          <w:szCs w:val="24"/>
        </w:rPr>
      </w:pPr>
      <w:r w:rsidRPr="00F62EA7">
        <w:rPr>
          <w:rFonts w:hint="eastAsia"/>
          <w:sz w:val="24"/>
          <w:szCs w:val="24"/>
        </w:rPr>
        <w:t>整形外科新患調査</w:t>
      </w:r>
      <w:r w:rsidRPr="00F62EA7">
        <w:rPr>
          <w:rFonts w:hint="eastAsia"/>
          <w:sz w:val="24"/>
          <w:szCs w:val="24"/>
        </w:rPr>
        <w:t>2012</w:t>
      </w:r>
      <w:r w:rsidR="00CA2D6A">
        <w:rPr>
          <w:rFonts w:hint="eastAsia"/>
          <w:sz w:val="24"/>
          <w:szCs w:val="24"/>
        </w:rPr>
        <w:t>で</w:t>
      </w:r>
      <w:r w:rsidRPr="00F62EA7">
        <w:rPr>
          <w:rFonts w:hint="eastAsia"/>
          <w:sz w:val="24"/>
          <w:szCs w:val="24"/>
        </w:rPr>
        <w:t>、全国の専門医研修施設に平成</w:t>
      </w:r>
      <w:r w:rsidRPr="00F62EA7">
        <w:rPr>
          <w:rFonts w:hint="eastAsia"/>
          <w:sz w:val="24"/>
          <w:szCs w:val="24"/>
        </w:rPr>
        <w:t>24</w:t>
      </w:r>
      <w:r w:rsidRPr="00F62EA7">
        <w:rPr>
          <w:rFonts w:hint="eastAsia"/>
          <w:sz w:val="24"/>
          <w:szCs w:val="24"/>
        </w:rPr>
        <w:t>年</w:t>
      </w:r>
      <w:r w:rsidRPr="00F62EA7">
        <w:rPr>
          <w:rFonts w:hint="eastAsia"/>
          <w:sz w:val="24"/>
          <w:szCs w:val="24"/>
        </w:rPr>
        <w:t>6</w:t>
      </w:r>
      <w:r w:rsidRPr="00F62EA7">
        <w:rPr>
          <w:rFonts w:hint="eastAsia"/>
          <w:sz w:val="24"/>
          <w:szCs w:val="24"/>
        </w:rPr>
        <w:t>月</w:t>
      </w:r>
      <w:r w:rsidRPr="00F62EA7">
        <w:rPr>
          <w:rFonts w:hint="eastAsia"/>
          <w:sz w:val="24"/>
          <w:szCs w:val="24"/>
        </w:rPr>
        <w:t>1</w:t>
      </w:r>
      <w:r w:rsidRPr="00F62EA7">
        <w:rPr>
          <w:rFonts w:hint="eastAsia"/>
          <w:sz w:val="24"/>
          <w:szCs w:val="24"/>
        </w:rPr>
        <w:t>日から</w:t>
      </w:r>
      <w:r w:rsidRPr="00F62EA7">
        <w:rPr>
          <w:rFonts w:hint="eastAsia"/>
          <w:sz w:val="24"/>
          <w:szCs w:val="24"/>
        </w:rPr>
        <w:t>6</w:t>
      </w:r>
      <w:r w:rsidRPr="00F62EA7">
        <w:rPr>
          <w:rFonts w:hint="eastAsia"/>
          <w:sz w:val="24"/>
          <w:szCs w:val="24"/>
        </w:rPr>
        <w:t>月</w:t>
      </w:r>
      <w:r w:rsidRPr="00F62EA7">
        <w:rPr>
          <w:rFonts w:hint="eastAsia"/>
          <w:sz w:val="24"/>
          <w:szCs w:val="24"/>
        </w:rPr>
        <w:t>30</w:t>
      </w:r>
      <w:r w:rsidRPr="00F62EA7">
        <w:rPr>
          <w:rFonts w:hint="eastAsia"/>
          <w:sz w:val="24"/>
          <w:szCs w:val="24"/>
        </w:rPr>
        <w:t>日までの連続する</w:t>
      </w:r>
      <w:r w:rsidRPr="00F62EA7">
        <w:rPr>
          <w:rFonts w:hint="eastAsia"/>
          <w:sz w:val="24"/>
          <w:szCs w:val="24"/>
        </w:rPr>
        <w:t>7</w:t>
      </w:r>
      <w:r w:rsidRPr="00F62EA7">
        <w:rPr>
          <w:rFonts w:hint="eastAsia"/>
          <w:sz w:val="24"/>
          <w:szCs w:val="24"/>
        </w:rPr>
        <w:t>日間のすべての新患の</w:t>
      </w:r>
      <w:r w:rsidRPr="00F62EA7">
        <w:rPr>
          <w:rFonts w:hint="eastAsia"/>
          <w:sz w:val="24"/>
          <w:szCs w:val="24"/>
        </w:rPr>
        <w:t>web</w:t>
      </w:r>
      <w:r w:rsidRPr="00F62EA7">
        <w:rPr>
          <w:rFonts w:hint="eastAsia"/>
          <w:sz w:val="24"/>
          <w:szCs w:val="24"/>
        </w:rPr>
        <w:t>入力をお願いしたところ、</w:t>
      </w:r>
      <w:r w:rsidRPr="00F62EA7">
        <w:rPr>
          <w:rFonts w:hint="eastAsia"/>
          <w:sz w:val="24"/>
          <w:szCs w:val="24"/>
        </w:rPr>
        <w:t>1,442</w:t>
      </w:r>
      <w:r w:rsidRPr="00F62EA7">
        <w:rPr>
          <w:rFonts w:hint="eastAsia"/>
          <w:sz w:val="24"/>
          <w:szCs w:val="24"/>
        </w:rPr>
        <w:t>施設から回答を得（参加率</w:t>
      </w:r>
      <w:r w:rsidRPr="00F62EA7">
        <w:rPr>
          <w:rFonts w:hint="eastAsia"/>
          <w:sz w:val="24"/>
          <w:szCs w:val="24"/>
        </w:rPr>
        <w:t>71.7</w:t>
      </w:r>
      <w:r w:rsidRPr="00F62EA7">
        <w:rPr>
          <w:rFonts w:hint="eastAsia"/>
          <w:sz w:val="24"/>
          <w:szCs w:val="24"/>
        </w:rPr>
        <w:t>％）、集計データ数は</w:t>
      </w:r>
      <w:r w:rsidRPr="00F62EA7">
        <w:rPr>
          <w:sz w:val="24"/>
          <w:szCs w:val="24"/>
        </w:rPr>
        <w:t>86,353</w:t>
      </w:r>
      <w:r w:rsidRPr="00F62EA7">
        <w:rPr>
          <w:sz w:val="24"/>
          <w:szCs w:val="24"/>
        </w:rPr>
        <w:t>件、</w:t>
      </w:r>
      <w:r w:rsidRPr="00F62EA7">
        <w:rPr>
          <w:rFonts w:hint="eastAsia"/>
          <w:sz w:val="24"/>
          <w:szCs w:val="24"/>
        </w:rPr>
        <w:t>症例数は</w:t>
      </w:r>
      <w:r w:rsidRPr="00F62EA7">
        <w:rPr>
          <w:sz w:val="24"/>
          <w:szCs w:val="24"/>
        </w:rPr>
        <w:t>84,544</w:t>
      </w:r>
      <w:r w:rsidRPr="00F62EA7">
        <w:rPr>
          <w:rFonts w:hint="eastAsia"/>
          <w:sz w:val="24"/>
          <w:szCs w:val="24"/>
        </w:rPr>
        <w:t>例</w:t>
      </w:r>
      <w:r w:rsidR="00CA2D6A">
        <w:rPr>
          <w:rFonts w:hint="eastAsia"/>
          <w:sz w:val="24"/>
          <w:szCs w:val="24"/>
        </w:rPr>
        <w:t>であった</w:t>
      </w:r>
      <w:r>
        <w:rPr>
          <w:rFonts w:hint="eastAsia"/>
          <w:sz w:val="24"/>
          <w:szCs w:val="24"/>
        </w:rPr>
        <w:t>。</w:t>
      </w:r>
      <w:r w:rsidRPr="00F62EA7">
        <w:rPr>
          <w:rFonts w:hint="eastAsia"/>
          <w:sz w:val="24"/>
          <w:szCs w:val="24"/>
        </w:rPr>
        <w:t>全施設推定件数</w:t>
      </w:r>
      <w:r w:rsidRPr="00F62EA7">
        <w:rPr>
          <w:rFonts w:hint="eastAsia"/>
          <w:sz w:val="24"/>
          <w:szCs w:val="24"/>
        </w:rPr>
        <w:t>11,8000</w:t>
      </w:r>
      <w:r>
        <w:rPr>
          <w:rFonts w:hint="eastAsia"/>
          <w:sz w:val="24"/>
          <w:szCs w:val="24"/>
        </w:rPr>
        <w:t>例</w:t>
      </w:r>
      <w:r w:rsidRPr="00F62EA7">
        <w:rPr>
          <w:rFonts w:hint="eastAsia"/>
          <w:sz w:val="24"/>
          <w:szCs w:val="24"/>
        </w:rPr>
        <w:t>で、信頼性は手術調査</w:t>
      </w:r>
      <w:r w:rsidRPr="00F62EA7">
        <w:rPr>
          <w:rFonts w:hint="eastAsia"/>
          <w:sz w:val="24"/>
          <w:szCs w:val="24"/>
        </w:rPr>
        <w:t>2009</w:t>
      </w:r>
      <w:r w:rsidR="00CA2D6A">
        <w:rPr>
          <w:rFonts w:hint="eastAsia"/>
          <w:sz w:val="24"/>
          <w:szCs w:val="24"/>
        </w:rPr>
        <w:t>同様にかなり高いものとなった。</w:t>
      </w:r>
    </w:p>
    <w:p w:rsidR="00D3667D" w:rsidRPr="00D3667D" w:rsidRDefault="00D3667D" w:rsidP="00D965CD">
      <w:pPr>
        <w:rPr>
          <w:sz w:val="24"/>
          <w:szCs w:val="24"/>
        </w:rPr>
      </w:pPr>
      <w:r w:rsidRPr="00D3667D">
        <w:rPr>
          <w:rFonts w:hint="eastAsia"/>
          <w:sz w:val="24"/>
          <w:szCs w:val="24"/>
        </w:rPr>
        <w:t>全体の件数の</w:t>
      </w:r>
      <w:r w:rsidRPr="00D3667D">
        <w:rPr>
          <w:sz w:val="24"/>
          <w:szCs w:val="24"/>
        </w:rPr>
        <w:t>49.6</w:t>
      </w:r>
      <w:r w:rsidRPr="00D3667D">
        <w:rPr>
          <w:rFonts w:hint="eastAsia"/>
          <w:sz w:val="24"/>
          <w:szCs w:val="24"/>
        </w:rPr>
        <w:t>％が男性、</w:t>
      </w:r>
      <w:r w:rsidRPr="00D3667D">
        <w:rPr>
          <w:sz w:val="24"/>
          <w:szCs w:val="24"/>
        </w:rPr>
        <w:t>50.4</w:t>
      </w:r>
      <w:r w:rsidRPr="00D3667D">
        <w:rPr>
          <w:rFonts w:hint="eastAsia"/>
          <w:sz w:val="24"/>
          <w:szCs w:val="24"/>
        </w:rPr>
        <w:t>％が女性で、男女の件数に相違</w:t>
      </w:r>
      <w:r w:rsidR="00CA2D6A">
        <w:rPr>
          <w:rFonts w:hint="eastAsia"/>
          <w:sz w:val="24"/>
          <w:szCs w:val="24"/>
        </w:rPr>
        <w:t>は見られなかった。</w:t>
      </w:r>
    </w:p>
    <w:p w:rsidR="00D965CD" w:rsidRDefault="00D965CD" w:rsidP="00D965CD">
      <w:pPr>
        <w:rPr>
          <w:sz w:val="24"/>
          <w:szCs w:val="24"/>
        </w:rPr>
      </w:pPr>
    </w:p>
    <w:p w:rsidR="00D965CD" w:rsidRDefault="00A876A4" w:rsidP="00D965CD">
      <w:pPr>
        <w:rPr>
          <w:sz w:val="24"/>
          <w:szCs w:val="24"/>
        </w:rPr>
      </w:pPr>
      <w:r w:rsidRPr="00A876A4">
        <w:rPr>
          <w:rFonts w:hint="eastAsia"/>
          <w:sz w:val="24"/>
          <w:szCs w:val="24"/>
        </w:rPr>
        <w:t>常勤整形外科医</w:t>
      </w:r>
      <w:r w:rsidRPr="00A876A4">
        <w:rPr>
          <w:rFonts w:hint="eastAsia"/>
          <w:sz w:val="24"/>
          <w:szCs w:val="24"/>
        </w:rPr>
        <w:t>1</w:t>
      </w:r>
      <w:r w:rsidRPr="00A876A4">
        <w:rPr>
          <w:rFonts w:hint="eastAsia"/>
          <w:sz w:val="24"/>
          <w:szCs w:val="24"/>
        </w:rPr>
        <w:t>人当たりの新患件数の平均値は、</w:t>
      </w:r>
      <w:r w:rsidRPr="00A876A4">
        <w:rPr>
          <w:rFonts w:hint="eastAsia"/>
          <w:sz w:val="24"/>
          <w:szCs w:val="24"/>
        </w:rPr>
        <w:t>1</w:t>
      </w:r>
      <w:r w:rsidRPr="00A876A4">
        <w:rPr>
          <w:rFonts w:hint="eastAsia"/>
          <w:sz w:val="24"/>
          <w:szCs w:val="24"/>
        </w:rPr>
        <w:t>週間で</w:t>
      </w:r>
      <w:r w:rsidRPr="00A876A4">
        <w:rPr>
          <w:rFonts w:hint="eastAsia"/>
          <w:sz w:val="24"/>
          <w:szCs w:val="24"/>
        </w:rPr>
        <w:t>13.9</w:t>
      </w:r>
      <w:r w:rsidR="00CA2D6A">
        <w:rPr>
          <w:rFonts w:hint="eastAsia"/>
          <w:sz w:val="24"/>
          <w:szCs w:val="24"/>
        </w:rPr>
        <w:t>人で、</w:t>
      </w:r>
      <w:r w:rsidRPr="00A876A4">
        <w:rPr>
          <w:rFonts w:hint="eastAsia"/>
          <w:sz w:val="24"/>
          <w:szCs w:val="24"/>
        </w:rPr>
        <w:t>現在の研修施設の</w:t>
      </w:r>
      <w:r w:rsidRPr="00A876A4">
        <w:rPr>
          <w:rFonts w:hint="eastAsia"/>
          <w:sz w:val="24"/>
          <w:szCs w:val="24"/>
        </w:rPr>
        <w:t>85</w:t>
      </w:r>
      <w:r w:rsidRPr="00A876A4">
        <w:rPr>
          <w:rFonts w:hint="eastAsia"/>
          <w:sz w:val="24"/>
          <w:szCs w:val="24"/>
        </w:rPr>
        <w:t>％以上で専攻医が経験可能な件数は、</w:t>
      </w:r>
      <w:r w:rsidRPr="00A876A4">
        <w:rPr>
          <w:rFonts w:hint="eastAsia"/>
          <w:sz w:val="24"/>
          <w:szCs w:val="24"/>
        </w:rPr>
        <w:t>1</w:t>
      </w:r>
      <w:r w:rsidRPr="00A876A4">
        <w:rPr>
          <w:rFonts w:hint="eastAsia"/>
          <w:sz w:val="24"/>
          <w:szCs w:val="24"/>
        </w:rPr>
        <w:t>週間で</w:t>
      </w:r>
      <w:r w:rsidRPr="00A876A4">
        <w:rPr>
          <w:rFonts w:hint="eastAsia"/>
          <w:sz w:val="24"/>
          <w:szCs w:val="24"/>
        </w:rPr>
        <w:t>10</w:t>
      </w:r>
      <w:r w:rsidR="00CA2D6A">
        <w:rPr>
          <w:rFonts w:hint="eastAsia"/>
          <w:sz w:val="24"/>
          <w:szCs w:val="24"/>
        </w:rPr>
        <w:t>件だったの</w:t>
      </w:r>
      <w:r w:rsidRPr="00A876A4">
        <w:rPr>
          <w:rFonts w:hint="eastAsia"/>
          <w:sz w:val="24"/>
          <w:szCs w:val="24"/>
        </w:rPr>
        <w:t>で、専攻医が新患を経験可能な新患数を</w:t>
      </w:r>
      <w:r w:rsidRPr="00A876A4">
        <w:rPr>
          <w:rFonts w:hint="eastAsia"/>
          <w:sz w:val="24"/>
          <w:szCs w:val="24"/>
        </w:rPr>
        <w:t>1</w:t>
      </w:r>
      <w:r w:rsidRPr="00A876A4">
        <w:rPr>
          <w:rFonts w:hint="eastAsia"/>
          <w:sz w:val="24"/>
          <w:szCs w:val="24"/>
        </w:rPr>
        <w:t>週間で</w:t>
      </w:r>
      <w:r w:rsidRPr="00A876A4">
        <w:rPr>
          <w:rFonts w:hint="eastAsia"/>
          <w:sz w:val="24"/>
          <w:szCs w:val="24"/>
        </w:rPr>
        <w:t>10</w:t>
      </w:r>
      <w:r w:rsidRPr="00A876A4">
        <w:rPr>
          <w:rFonts w:hint="eastAsia"/>
          <w:sz w:val="24"/>
          <w:szCs w:val="24"/>
        </w:rPr>
        <w:t>件と設定すると、専攻医が</w:t>
      </w:r>
      <w:r w:rsidRPr="00A876A4">
        <w:rPr>
          <w:rFonts w:hint="eastAsia"/>
          <w:sz w:val="24"/>
          <w:szCs w:val="24"/>
        </w:rPr>
        <w:t>4</w:t>
      </w:r>
      <w:r w:rsidRPr="00A876A4">
        <w:rPr>
          <w:rFonts w:hint="eastAsia"/>
          <w:sz w:val="24"/>
          <w:szCs w:val="24"/>
        </w:rPr>
        <w:t>年間で経験可能な新患数は</w:t>
      </w:r>
      <w:r w:rsidRPr="00A876A4">
        <w:rPr>
          <w:rFonts w:hint="eastAsia"/>
          <w:sz w:val="24"/>
          <w:szCs w:val="24"/>
        </w:rPr>
        <w:t>1</w:t>
      </w:r>
      <w:r w:rsidRPr="00A876A4">
        <w:rPr>
          <w:rFonts w:hint="eastAsia"/>
          <w:sz w:val="24"/>
          <w:szCs w:val="24"/>
        </w:rPr>
        <w:t>週間で</w:t>
      </w:r>
      <w:r w:rsidRPr="00A876A4">
        <w:rPr>
          <w:rFonts w:hint="eastAsia"/>
          <w:sz w:val="24"/>
          <w:szCs w:val="24"/>
        </w:rPr>
        <w:t>10</w:t>
      </w:r>
      <w:r w:rsidRPr="00A876A4">
        <w:rPr>
          <w:rFonts w:hint="eastAsia"/>
          <w:sz w:val="24"/>
          <w:szCs w:val="24"/>
        </w:rPr>
        <w:t>件×</w:t>
      </w:r>
      <w:r w:rsidRPr="00A876A4">
        <w:rPr>
          <w:rFonts w:hint="eastAsia"/>
          <w:sz w:val="24"/>
          <w:szCs w:val="24"/>
        </w:rPr>
        <w:t>52</w:t>
      </w:r>
      <w:r w:rsidRPr="00A876A4">
        <w:rPr>
          <w:rFonts w:hint="eastAsia"/>
          <w:sz w:val="24"/>
          <w:szCs w:val="24"/>
        </w:rPr>
        <w:t>週×</w:t>
      </w:r>
      <w:r w:rsidRPr="00A876A4">
        <w:rPr>
          <w:rFonts w:hint="eastAsia"/>
          <w:sz w:val="24"/>
          <w:szCs w:val="24"/>
        </w:rPr>
        <w:t>4</w:t>
      </w:r>
      <w:r w:rsidRPr="00A876A4">
        <w:rPr>
          <w:rFonts w:hint="eastAsia"/>
          <w:sz w:val="24"/>
          <w:szCs w:val="24"/>
        </w:rPr>
        <w:t>年間で約</w:t>
      </w:r>
      <w:r w:rsidRPr="00A876A4">
        <w:rPr>
          <w:rFonts w:hint="eastAsia"/>
          <w:sz w:val="24"/>
          <w:szCs w:val="24"/>
        </w:rPr>
        <w:t>2,000</w:t>
      </w:r>
      <w:r w:rsidR="00CA2D6A">
        <w:rPr>
          <w:rFonts w:hint="eastAsia"/>
          <w:sz w:val="24"/>
          <w:szCs w:val="24"/>
        </w:rPr>
        <w:t>件と推定され</w:t>
      </w:r>
      <w:r w:rsidR="00D4135D">
        <w:rPr>
          <w:rFonts w:hint="eastAsia"/>
          <w:sz w:val="24"/>
          <w:szCs w:val="24"/>
        </w:rPr>
        <w:t>た</w:t>
      </w:r>
      <w:r w:rsidRPr="00A876A4">
        <w:rPr>
          <w:rFonts w:hint="eastAsia"/>
          <w:sz w:val="24"/>
          <w:szCs w:val="24"/>
        </w:rPr>
        <w:t>。</w:t>
      </w:r>
    </w:p>
    <w:p w:rsidR="00CA2D6A" w:rsidRPr="00CA2D6A" w:rsidRDefault="00CA2D6A" w:rsidP="00D965CD">
      <w:pPr>
        <w:rPr>
          <w:sz w:val="24"/>
          <w:szCs w:val="24"/>
        </w:rPr>
      </w:pPr>
    </w:p>
    <w:p w:rsidR="008378B3" w:rsidRPr="008378B3" w:rsidRDefault="008378B3" w:rsidP="00D965CD">
      <w:pPr>
        <w:rPr>
          <w:sz w:val="24"/>
          <w:szCs w:val="24"/>
        </w:rPr>
      </w:pPr>
      <w:r w:rsidRPr="008378B3">
        <w:rPr>
          <w:rFonts w:hint="eastAsia"/>
          <w:sz w:val="24"/>
          <w:szCs w:val="24"/>
        </w:rPr>
        <w:t>新患調査</w:t>
      </w:r>
      <w:r w:rsidRPr="008378B3">
        <w:rPr>
          <w:rFonts w:hint="eastAsia"/>
          <w:sz w:val="24"/>
          <w:szCs w:val="24"/>
        </w:rPr>
        <w:t>2012</w:t>
      </w:r>
      <w:r w:rsidRPr="008378B3">
        <w:rPr>
          <w:rFonts w:hint="eastAsia"/>
          <w:sz w:val="24"/>
          <w:szCs w:val="24"/>
        </w:rPr>
        <w:t>の</w:t>
      </w:r>
      <w:r w:rsidRPr="008378B3">
        <w:rPr>
          <w:rFonts w:hint="eastAsia"/>
          <w:sz w:val="24"/>
          <w:szCs w:val="24"/>
        </w:rPr>
        <w:t>3</w:t>
      </w:r>
      <w:r w:rsidRPr="008378B3">
        <w:rPr>
          <w:rFonts w:hint="eastAsia"/>
          <w:sz w:val="24"/>
          <w:szCs w:val="24"/>
        </w:rPr>
        <w:t>ヶ月後の医師の評価では、治癒</w:t>
      </w:r>
      <w:r w:rsidRPr="008378B3">
        <w:rPr>
          <w:rFonts w:hint="eastAsia"/>
          <w:sz w:val="24"/>
          <w:szCs w:val="24"/>
        </w:rPr>
        <w:t>8.3</w:t>
      </w:r>
      <w:r w:rsidRPr="008378B3">
        <w:rPr>
          <w:rFonts w:hint="eastAsia"/>
          <w:sz w:val="24"/>
          <w:szCs w:val="24"/>
        </w:rPr>
        <w:t>％、軽快</w:t>
      </w:r>
      <w:r w:rsidRPr="008378B3">
        <w:rPr>
          <w:rFonts w:hint="eastAsia"/>
          <w:sz w:val="24"/>
          <w:szCs w:val="24"/>
        </w:rPr>
        <w:t>41.1</w:t>
      </w:r>
      <w:r w:rsidRPr="008378B3">
        <w:rPr>
          <w:rFonts w:hint="eastAsia"/>
          <w:sz w:val="24"/>
          <w:szCs w:val="24"/>
        </w:rPr>
        <w:t>％、不変</w:t>
      </w:r>
      <w:r w:rsidRPr="008378B3">
        <w:rPr>
          <w:rFonts w:hint="eastAsia"/>
          <w:sz w:val="24"/>
          <w:szCs w:val="24"/>
        </w:rPr>
        <w:t>20.2</w:t>
      </w:r>
      <w:r w:rsidRPr="008378B3">
        <w:rPr>
          <w:rFonts w:hint="eastAsia"/>
          <w:sz w:val="24"/>
          <w:szCs w:val="24"/>
        </w:rPr>
        <w:t>％、悪化</w:t>
      </w:r>
      <w:r w:rsidRPr="008378B3">
        <w:rPr>
          <w:rFonts w:hint="eastAsia"/>
          <w:sz w:val="24"/>
          <w:szCs w:val="24"/>
        </w:rPr>
        <w:t>0.2</w:t>
      </w:r>
      <w:r w:rsidRPr="008378B3">
        <w:rPr>
          <w:rFonts w:hint="eastAsia"/>
          <w:sz w:val="24"/>
          <w:szCs w:val="24"/>
        </w:rPr>
        <w:t>％、中止</w:t>
      </w:r>
      <w:r w:rsidRPr="008378B3">
        <w:rPr>
          <w:rFonts w:hint="eastAsia"/>
          <w:sz w:val="24"/>
          <w:szCs w:val="24"/>
        </w:rPr>
        <w:t>30.2</w:t>
      </w:r>
      <w:r w:rsidR="00CA2D6A">
        <w:rPr>
          <w:rFonts w:hint="eastAsia"/>
          <w:sz w:val="24"/>
          <w:szCs w:val="24"/>
        </w:rPr>
        <w:t>％だったので</w:t>
      </w:r>
      <w:r w:rsidRPr="008378B3">
        <w:rPr>
          <w:rFonts w:hint="eastAsia"/>
          <w:sz w:val="24"/>
          <w:szCs w:val="24"/>
        </w:rPr>
        <w:t>、「中止」の約</w:t>
      </w:r>
      <w:r w:rsidRPr="008378B3">
        <w:rPr>
          <w:rFonts w:hint="eastAsia"/>
          <w:sz w:val="24"/>
          <w:szCs w:val="24"/>
        </w:rPr>
        <w:t>3</w:t>
      </w:r>
      <w:r w:rsidRPr="008378B3">
        <w:rPr>
          <w:rFonts w:hint="eastAsia"/>
          <w:sz w:val="24"/>
          <w:szCs w:val="24"/>
        </w:rPr>
        <w:t>割を除いた</w:t>
      </w:r>
      <w:r w:rsidR="00CF6147">
        <w:rPr>
          <w:rFonts w:hint="eastAsia"/>
          <w:sz w:val="24"/>
          <w:szCs w:val="24"/>
        </w:rPr>
        <w:t>残りの</w:t>
      </w:r>
      <w:r w:rsidRPr="008378B3">
        <w:rPr>
          <w:rFonts w:hint="eastAsia"/>
          <w:sz w:val="24"/>
          <w:szCs w:val="24"/>
        </w:rPr>
        <w:t>約</w:t>
      </w:r>
      <w:r w:rsidRPr="008378B3">
        <w:rPr>
          <w:rFonts w:hint="eastAsia"/>
          <w:sz w:val="24"/>
          <w:szCs w:val="24"/>
        </w:rPr>
        <w:t>7</w:t>
      </w:r>
      <w:r w:rsidRPr="008378B3">
        <w:rPr>
          <w:rFonts w:hint="eastAsia"/>
          <w:sz w:val="24"/>
          <w:szCs w:val="24"/>
        </w:rPr>
        <w:t>割を評価可能と推定すると、専攻医が</w:t>
      </w:r>
      <w:r w:rsidRPr="008378B3">
        <w:rPr>
          <w:rFonts w:hint="eastAsia"/>
          <w:sz w:val="24"/>
          <w:szCs w:val="24"/>
        </w:rPr>
        <w:t>4</w:t>
      </w:r>
      <w:r w:rsidRPr="008378B3">
        <w:rPr>
          <w:rFonts w:hint="eastAsia"/>
          <w:sz w:val="24"/>
          <w:szCs w:val="24"/>
        </w:rPr>
        <w:t>年間で経験可能な新患数は約</w:t>
      </w:r>
      <w:r w:rsidRPr="008378B3">
        <w:rPr>
          <w:rFonts w:hint="eastAsia"/>
          <w:sz w:val="24"/>
          <w:szCs w:val="24"/>
        </w:rPr>
        <w:t>1,400</w:t>
      </w:r>
      <w:r w:rsidRPr="008378B3">
        <w:rPr>
          <w:rFonts w:hint="eastAsia"/>
          <w:sz w:val="24"/>
          <w:szCs w:val="24"/>
        </w:rPr>
        <w:t>件、手術件数は約</w:t>
      </w:r>
      <w:r w:rsidRPr="008378B3">
        <w:rPr>
          <w:rFonts w:hint="eastAsia"/>
          <w:sz w:val="24"/>
          <w:szCs w:val="24"/>
        </w:rPr>
        <w:t>160</w:t>
      </w:r>
      <w:r w:rsidR="00D4135D">
        <w:rPr>
          <w:rFonts w:hint="eastAsia"/>
          <w:sz w:val="24"/>
          <w:szCs w:val="24"/>
        </w:rPr>
        <w:t>件と推定された</w:t>
      </w:r>
      <w:r w:rsidRPr="008378B3">
        <w:rPr>
          <w:rFonts w:hint="eastAsia"/>
          <w:sz w:val="24"/>
          <w:szCs w:val="24"/>
        </w:rPr>
        <w:t xml:space="preserve">。　</w:t>
      </w:r>
    </w:p>
    <w:p w:rsidR="00D965CD" w:rsidRDefault="00D965CD" w:rsidP="00D965CD">
      <w:pPr>
        <w:rPr>
          <w:sz w:val="24"/>
          <w:szCs w:val="24"/>
        </w:rPr>
      </w:pPr>
    </w:p>
    <w:p w:rsidR="00A53F1C" w:rsidRPr="00A53F1C" w:rsidRDefault="00A53F1C" w:rsidP="00D965CD">
      <w:pPr>
        <w:rPr>
          <w:sz w:val="24"/>
          <w:szCs w:val="24"/>
        </w:rPr>
      </w:pPr>
      <w:r w:rsidRPr="00A53F1C">
        <w:rPr>
          <w:rFonts w:hint="eastAsia"/>
          <w:sz w:val="24"/>
          <w:szCs w:val="24"/>
        </w:rPr>
        <w:t>基本領域の割合は、上肢</w:t>
      </w:r>
      <w:r w:rsidRPr="00A53F1C">
        <w:rPr>
          <w:sz w:val="24"/>
          <w:szCs w:val="24"/>
        </w:rPr>
        <w:t>26.2</w:t>
      </w:r>
      <w:r w:rsidRPr="00A53F1C">
        <w:rPr>
          <w:rFonts w:hint="eastAsia"/>
          <w:sz w:val="24"/>
          <w:szCs w:val="24"/>
        </w:rPr>
        <w:t>％、下肢</w:t>
      </w:r>
      <w:r w:rsidRPr="00A53F1C">
        <w:rPr>
          <w:sz w:val="24"/>
          <w:szCs w:val="24"/>
        </w:rPr>
        <w:t>33.2</w:t>
      </w:r>
      <w:r w:rsidRPr="00A53F1C">
        <w:rPr>
          <w:rFonts w:hint="eastAsia"/>
          <w:sz w:val="24"/>
          <w:szCs w:val="24"/>
        </w:rPr>
        <w:t>％、脊椎・脊髄</w:t>
      </w:r>
      <w:r w:rsidRPr="00A53F1C">
        <w:rPr>
          <w:sz w:val="24"/>
          <w:szCs w:val="24"/>
        </w:rPr>
        <w:t>31.9</w:t>
      </w:r>
      <w:r w:rsidR="00D4135D">
        <w:rPr>
          <w:rFonts w:hint="eastAsia"/>
          <w:sz w:val="24"/>
          <w:szCs w:val="24"/>
        </w:rPr>
        <w:t>％で、上肢：下肢：脊椎・脊髄の比は、ほぼ同じ割合であった</w:t>
      </w:r>
      <w:r w:rsidRPr="00A53F1C">
        <w:rPr>
          <w:rFonts w:hint="eastAsia"/>
          <w:sz w:val="24"/>
          <w:szCs w:val="24"/>
        </w:rPr>
        <w:t>。</w:t>
      </w:r>
    </w:p>
    <w:p w:rsidR="00A53F1C" w:rsidRPr="00D965CD" w:rsidRDefault="00A53F1C" w:rsidP="00D965CD">
      <w:pPr>
        <w:rPr>
          <w:sz w:val="24"/>
          <w:szCs w:val="24"/>
        </w:rPr>
      </w:pPr>
      <w:r w:rsidRPr="00A53F1C">
        <w:rPr>
          <w:rFonts w:hint="eastAsia"/>
          <w:sz w:val="24"/>
          <w:szCs w:val="24"/>
        </w:rPr>
        <w:t>これを、</w:t>
      </w:r>
      <w:r w:rsidRPr="00A53F1C">
        <w:rPr>
          <w:rFonts w:hint="eastAsia"/>
          <w:sz w:val="24"/>
          <w:szCs w:val="24"/>
        </w:rPr>
        <w:t>4</w:t>
      </w:r>
      <w:r w:rsidR="00D4135D">
        <w:rPr>
          <w:rFonts w:hint="eastAsia"/>
          <w:sz w:val="24"/>
          <w:szCs w:val="24"/>
        </w:rPr>
        <w:t>年間で経験可能な症例数に割り振る</w:t>
      </w:r>
      <w:r w:rsidRPr="00A53F1C">
        <w:rPr>
          <w:rFonts w:hint="eastAsia"/>
          <w:sz w:val="24"/>
          <w:szCs w:val="24"/>
        </w:rPr>
        <w:t>と、上肢約</w:t>
      </w:r>
      <w:r w:rsidRPr="00A53F1C">
        <w:rPr>
          <w:rFonts w:hint="eastAsia"/>
          <w:sz w:val="24"/>
          <w:szCs w:val="24"/>
        </w:rPr>
        <w:t>370</w:t>
      </w:r>
      <w:r w:rsidRPr="00A53F1C">
        <w:rPr>
          <w:rFonts w:hint="eastAsia"/>
          <w:sz w:val="24"/>
          <w:szCs w:val="24"/>
        </w:rPr>
        <w:t>件、下肢</w:t>
      </w:r>
      <w:r w:rsidRPr="00A53F1C">
        <w:rPr>
          <w:rFonts w:hint="eastAsia"/>
          <w:sz w:val="24"/>
          <w:szCs w:val="24"/>
        </w:rPr>
        <w:t>460</w:t>
      </w:r>
      <w:r w:rsidRPr="00A53F1C">
        <w:rPr>
          <w:rFonts w:hint="eastAsia"/>
          <w:sz w:val="24"/>
          <w:szCs w:val="24"/>
        </w:rPr>
        <w:t>件、脊椎・脊髄約</w:t>
      </w:r>
      <w:r w:rsidRPr="00A53F1C">
        <w:rPr>
          <w:rFonts w:hint="eastAsia"/>
          <w:sz w:val="24"/>
          <w:szCs w:val="24"/>
        </w:rPr>
        <w:t>450</w:t>
      </w:r>
      <w:r w:rsidR="00CA2D6A">
        <w:rPr>
          <w:rFonts w:hint="eastAsia"/>
          <w:sz w:val="24"/>
          <w:szCs w:val="24"/>
        </w:rPr>
        <w:t>件となった。</w:t>
      </w:r>
    </w:p>
    <w:p w:rsidR="00D965CD" w:rsidRDefault="00D965CD" w:rsidP="00D965CD">
      <w:pPr>
        <w:rPr>
          <w:sz w:val="24"/>
          <w:szCs w:val="24"/>
        </w:rPr>
      </w:pPr>
    </w:p>
    <w:p w:rsidR="00A53F1C" w:rsidRPr="00A53F1C" w:rsidRDefault="00A53F1C" w:rsidP="00D965CD">
      <w:pPr>
        <w:rPr>
          <w:sz w:val="24"/>
          <w:szCs w:val="24"/>
        </w:rPr>
      </w:pPr>
      <w:r w:rsidRPr="00A53F1C">
        <w:rPr>
          <w:rFonts w:hint="eastAsia"/>
          <w:sz w:val="24"/>
          <w:szCs w:val="24"/>
        </w:rPr>
        <w:t>部位小分類では、腰椎が最も多く全体の</w:t>
      </w:r>
      <w:r w:rsidRPr="00A53F1C">
        <w:rPr>
          <w:sz w:val="24"/>
          <w:szCs w:val="24"/>
        </w:rPr>
        <w:t>18.8</w:t>
      </w:r>
      <w:r w:rsidR="00CA2D6A">
        <w:rPr>
          <w:rFonts w:hint="eastAsia"/>
          <w:sz w:val="24"/>
          <w:szCs w:val="24"/>
        </w:rPr>
        <w:t>％を占めてい</w:t>
      </w:r>
      <w:r w:rsidRPr="00A53F1C">
        <w:rPr>
          <w:rFonts w:hint="eastAsia"/>
          <w:sz w:val="24"/>
          <w:szCs w:val="24"/>
        </w:rPr>
        <w:t>た。続いて、膝関節</w:t>
      </w:r>
      <w:r w:rsidRPr="00A53F1C">
        <w:rPr>
          <w:sz w:val="24"/>
          <w:szCs w:val="24"/>
        </w:rPr>
        <w:t>14.0</w:t>
      </w:r>
      <w:r w:rsidRPr="00A53F1C">
        <w:rPr>
          <w:rFonts w:hint="eastAsia"/>
          <w:sz w:val="24"/>
          <w:szCs w:val="24"/>
        </w:rPr>
        <w:t>％、手関節・手</w:t>
      </w:r>
      <w:r w:rsidRPr="00A53F1C">
        <w:rPr>
          <w:sz w:val="24"/>
          <w:szCs w:val="24"/>
        </w:rPr>
        <w:t>13.9</w:t>
      </w:r>
      <w:r w:rsidRPr="00A53F1C">
        <w:rPr>
          <w:rFonts w:hint="eastAsia"/>
          <w:sz w:val="24"/>
          <w:szCs w:val="24"/>
        </w:rPr>
        <w:t>％、足関節・足</w:t>
      </w:r>
      <w:r w:rsidRPr="00A53F1C">
        <w:rPr>
          <w:sz w:val="24"/>
          <w:szCs w:val="24"/>
        </w:rPr>
        <w:t>11.2</w:t>
      </w:r>
      <w:r w:rsidRPr="00A53F1C">
        <w:rPr>
          <w:rFonts w:hint="eastAsia"/>
          <w:sz w:val="24"/>
          <w:szCs w:val="24"/>
        </w:rPr>
        <w:t>％、頚椎</w:t>
      </w:r>
      <w:r w:rsidRPr="00A53F1C">
        <w:rPr>
          <w:sz w:val="24"/>
          <w:szCs w:val="24"/>
        </w:rPr>
        <w:t>10.4</w:t>
      </w:r>
      <w:r w:rsidR="00CA2D6A">
        <w:rPr>
          <w:rFonts w:hint="eastAsia"/>
          <w:sz w:val="24"/>
          <w:szCs w:val="24"/>
        </w:rPr>
        <w:t>％であった</w:t>
      </w:r>
      <w:r w:rsidRPr="00A53F1C">
        <w:rPr>
          <w:rFonts w:hint="eastAsia"/>
          <w:sz w:val="24"/>
          <w:szCs w:val="24"/>
        </w:rPr>
        <w:t>。上肢では、手関節・手</w:t>
      </w:r>
      <w:r w:rsidRPr="00A53F1C">
        <w:rPr>
          <w:sz w:val="24"/>
          <w:szCs w:val="24"/>
        </w:rPr>
        <w:t>52.7</w:t>
      </w:r>
      <w:r w:rsidRPr="00A53F1C">
        <w:rPr>
          <w:rFonts w:hint="eastAsia"/>
          <w:sz w:val="24"/>
          <w:szCs w:val="24"/>
        </w:rPr>
        <w:t>％、肩関節</w:t>
      </w:r>
      <w:r w:rsidRPr="00A53F1C">
        <w:rPr>
          <w:sz w:val="24"/>
          <w:szCs w:val="24"/>
        </w:rPr>
        <w:t>25.7</w:t>
      </w:r>
      <w:r w:rsidRPr="00A53F1C">
        <w:rPr>
          <w:rFonts w:hint="eastAsia"/>
          <w:sz w:val="24"/>
          <w:szCs w:val="24"/>
        </w:rPr>
        <w:t>％、肘関節</w:t>
      </w:r>
      <w:r w:rsidRPr="00A53F1C">
        <w:rPr>
          <w:sz w:val="24"/>
          <w:szCs w:val="24"/>
        </w:rPr>
        <w:t>15.1</w:t>
      </w:r>
      <w:r w:rsidR="00CA2D6A">
        <w:rPr>
          <w:rFonts w:hint="eastAsia"/>
          <w:sz w:val="24"/>
          <w:szCs w:val="24"/>
        </w:rPr>
        <w:t>％で、</w:t>
      </w:r>
      <w:r w:rsidRPr="00A53F1C">
        <w:rPr>
          <w:rFonts w:hint="eastAsia"/>
          <w:sz w:val="24"/>
          <w:szCs w:val="24"/>
        </w:rPr>
        <w:t>下肢では、膝関節</w:t>
      </w:r>
      <w:r w:rsidRPr="00A53F1C">
        <w:rPr>
          <w:sz w:val="24"/>
          <w:szCs w:val="24"/>
        </w:rPr>
        <w:t>42.1</w:t>
      </w:r>
      <w:r w:rsidRPr="00A53F1C">
        <w:rPr>
          <w:rFonts w:hint="eastAsia"/>
          <w:sz w:val="24"/>
          <w:szCs w:val="24"/>
        </w:rPr>
        <w:t>％、足関節・足</w:t>
      </w:r>
      <w:r w:rsidRPr="00A53F1C">
        <w:rPr>
          <w:sz w:val="24"/>
          <w:szCs w:val="24"/>
        </w:rPr>
        <w:t>34.2</w:t>
      </w:r>
      <w:r w:rsidRPr="00A53F1C">
        <w:rPr>
          <w:rFonts w:hint="eastAsia"/>
          <w:sz w:val="24"/>
          <w:szCs w:val="24"/>
        </w:rPr>
        <w:t>％、股関節</w:t>
      </w:r>
      <w:r w:rsidRPr="00A53F1C">
        <w:rPr>
          <w:sz w:val="24"/>
          <w:szCs w:val="24"/>
        </w:rPr>
        <w:t>14.6</w:t>
      </w:r>
      <w:r w:rsidR="00CA2D6A">
        <w:rPr>
          <w:rFonts w:hint="eastAsia"/>
          <w:sz w:val="24"/>
          <w:szCs w:val="24"/>
        </w:rPr>
        <w:t>％で、</w:t>
      </w:r>
      <w:r w:rsidRPr="00A53F1C">
        <w:rPr>
          <w:rFonts w:hint="eastAsia"/>
          <w:sz w:val="24"/>
          <w:szCs w:val="24"/>
        </w:rPr>
        <w:t>脊椎・脊髄では、腰椎</w:t>
      </w:r>
      <w:r w:rsidRPr="00A53F1C">
        <w:rPr>
          <w:sz w:val="24"/>
          <w:szCs w:val="24"/>
        </w:rPr>
        <w:t>59.1</w:t>
      </w:r>
      <w:r w:rsidRPr="00A53F1C">
        <w:rPr>
          <w:rFonts w:hint="eastAsia"/>
          <w:sz w:val="24"/>
          <w:szCs w:val="24"/>
        </w:rPr>
        <w:t>％、頚椎</w:t>
      </w:r>
      <w:r w:rsidRPr="00A53F1C">
        <w:rPr>
          <w:sz w:val="24"/>
          <w:szCs w:val="24"/>
        </w:rPr>
        <w:t>32.9</w:t>
      </w:r>
      <w:r w:rsidRPr="00A53F1C">
        <w:rPr>
          <w:rFonts w:hint="eastAsia"/>
          <w:sz w:val="24"/>
          <w:szCs w:val="24"/>
        </w:rPr>
        <w:t>％、胸椎</w:t>
      </w:r>
      <w:r w:rsidRPr="00A53F1C">
        <w:rPr>
          <w:sz w:val="24"/>
          <w:szCs w:val="24"/>
        </w:rPr>
        <w:t>6.6</w:t>
      </w:r>
      <w:r w:rsidR="00CA2D6A">
        <w:rPr>
          <w:rFonts w:hint="eastAsia"/>
          <w:sz w:val="24"/>
          <w:szCs w:val="24"/>
        </w:rPr>
        <w:t>％であった</w:t>
      </w:r>
      <w:r w:rsidRPr="00A53F1C">
        <w:rPr>
          <w:rFonts w:hint="eastAsia"/>
          <w:sz w:val="24"/>
          <w:szCs w:val="24"/>
        </w:rPr>
        <w:t>。</w:t>
      </w:r>
    </w:p>
    <w:p w:rsidR="00D965CD" w:rsidRDefault="00D965CD" w:rsidP="00D965CD">
      <w:pPr>
        <w:rPr>
          <w:sz w:val="24"/>
          <w:szCs w:val="24"/>
        </w:rPr>
      </w:pPr>
    </w:p>
    <w:p w:rsidR="00D965CD" w:rsidRDefault="00CF6147" w:rsidP="00D965CD">
      <w:pPr>
        <w:rPr>
          <w:sz w:val="24"/>
          <w:szCs w:val="24"/>
        </w:rPr>
      </w:pPr>
      <w:r>
        <w:rPr>
          <w:rFonts w:hint="eastAsia"/>
          <w:sz w:val="24"/>
          <w:szCs w:val="24"/>
        </w:rPr>
        <w:t>先に仮定した</w:t>
      </w:r>
      <w:r w:rsidRPr="00CF6147">
        <w:rPr>
          <w:rFonts w:hint="eastAsia"/>
          <w:sz w:val="24"/>
          <w:szCs w:val="24"/>
        </w:rPr>
        <w:t>専攻医が</w:t>
      </w:r>
      <w:r w:rsidRPr="00CF6147">
        <w:rPr>
          <w:rFonts w:hint="eastAsia"/>
          <w:sz w:val="24"/>
          <w:szCs w:val="24"/>
        </w:rPr>
        <w:t>4</w:t>
      </w:r>
      <w:r>
        <w:rPr>
          <w:rFonts w:hint="eastAsia"/>
          <w:sz w:val="24"/>
          <w:szCs w:val="24"/>
        </w:rPr>
        <w:t>年間で経験可能な新患数</w:t>
      </w:r>
      <w:r w:rsidRPr="00CF6147">
        <w:rPr>
          <w:rFonts w:hint="eastAsia"/>
          <w:sz w:val="24"/>
          <w:szCs w:val="24"/>
        </w:rPr>
        <w:t>約</w:t>
      </w:r>
      <w:r w:rsidRPr="00CF6147">
        <w:rPr>
          <w:rFonts w:hint="eastAsia"/>
          <w:sz w:val="24"/>
          <w:szCs w:val="24"/>
        </w:rPr>
        <w:t>1,400</w:t>
      </w:r>
      <w:r w:rsidRPr="00CF6147">
        <w:rPr>
          <w:rFonts w:hint="eastAsia"/>
          <w:sz w:val="24"/>
          <w:szCs w:val="24"/>
        </w:rPr>
        <w:t>件</w:t>
      </w:r>
      <w:r>
        <w:rPr>
          <w:rFonts w:hint="eastAsia"/>
          <w:sz w:val="24"/>
          <w:szCs w:val="24"/>
        </w:rPr>
        <w:t>を</w:t>
      </w:r>
      <w:r w:rsidRPr="00CF6147">
        <w:rPr>
          <w:rFonts w:hint="eastAsia"/>
          <w:sz w:val="24"/>
          <w:szCs w:val="24"/>
        </w:rPr>
        <w:t>、</w:t>
      </w:r>
      <w:r w:rsidR="00A53F1C">
        <w:rPr>
          <w:rFonts w:hint="eastAsia"/>
          <w:sz w:val="24"/>
          <w:szCs w:val="24"/>
        </w:rPr>
        <w:t>さらに</w:t>
      </w:r>
      <w:r w:rsidR="00A53F1C" w:rsidRPr="00A53F1C">
        <w:rPr>
          <w:rFonts w:hint="eastAsia"/>
          <w:sz w:val="24"/>
          <w:szCs w:val="24"/>
        </w:rPr>
        <w:t>外傷</w:t>
      </w:r>
      <w:r>
        <w:rPr>
          <w:rFonts w:hint="eastAsia"/>
          <w:sz w:val="24"/>
          <w:szCs w:val="24"/>
        </w:rPr>
        <w:t>と疾患に</w:t>
      </w:r>
      <w:r w:rsidR="00701649">
        <w:rPr>
          <w:rFonts w:hint="eastAsia"/>
          <w:sz w:val="24"/>
          <w:szCs w:val="24"/>
        </w:rPr>
        <w:t>外傷</w:t>
      </w:r>
      <w:r w:rsidR="00701649">
        <w:rPr>
          <w:rFonts w:hint="eastAsia"/>
          <w:sz w:val="24"/>
          <w:szCs w:val="24"/>
        </w:rPr>
        <w:t>40.2</w:t>
      </w:r>
      <w:r w:rsidR="00701649">
        <w:rPr>
          <w:rFonts w:hint="eastAsia"/>
          <w:sz w:val="24"/>
          <w:szCs w:val="24"/>
        </w:rPr>
        <w:t>％、疾患</w:t>
      </w:r>
      <w:r w:rsidR="00701649">
        <w:rPr>
          <w:rFonts w:hint="eastAsia"/>
          <w:sz w:val="24"/>
          <w:szCs w:val="24"/>
        </w:rPr>
        <w:t>59.8</w:t>
      </w:r>
      <w:r>
        <w:rPr>
          <w:rFonts w:hint="eastAsia"/>
          <w:sz w:val="24"/>
          <w:szCs w:val="24"/>
        </w:rPr>
        <w:t>％の比</w:t>
      </w:r>
      <w:r w:rsidR="00701649">
        <w:rPr>
          <w:rFonts w:hint="eastAsia"/>
          <w:sz w:val="24"/>
          <w:szCs w:val="24"/>
        </w:rPr>
        <w:t>で件数を割り振り</w:t>
      </w:r>
      <w:r>
        <w:rPr>
          <w:rFonts w:hint="eastAsia"/>
          <w:sz w:val="24"/>
          <w:szCs w:val="24"/>
        </w:rPr>
        <w:t>、</w:t>
      </w:r>
      <w:r w:rsidR="00701649">
        <w:rPr>
          <w:rFonts w:hint="eastAsia"/>
          <w:sz w:val="24"/>
          <w:szCs w:val="24"/>
        </w:rPr>
        <w:t>次にそれを</w:t>
      </w:r>
      <w:r w:rsidR="00701649" w:rsidRPr="00701649">
        <w:rPr>
          <w:rFonts w:hint="eastAsia"/>
          <w:sz w:val="24"/>
          <w:szCs w:val="24"/>
        </w:rPr>
        <w:t>疾患の診断分類</w:t>
      </w:r>
      <w:r w:rsidR="00701649">
        <w:rPr>
          <w:rFonts w:hint="eastAsia"/>
          <w:sz w:val="24"/>
          <w:szCs w:val="24"/>
        </w:rPr>
        <w:t>の割合で</w:t>
      </w:r>
      <w:r w:rsidR="00701649" w:rsidRPr="00701649">
        <w:rPr>
          <w:rFonts w:hint="eastAsia"/>
          <w:sz w:val="24"/>
          <w:szCs w:val="24"/>
        </w:rPr>
        <w:t>割</w:t>
      </w:r>
      <w:r w:rsidR="00CA2D6A">
        <w:rPr>
          <w:rFonts w:hint="eastAsia"/>
          <w:sz w:val="24"/>
          <w:szCs w:val="24"/>
        </w:rPr>
        <w:t>る</w:t>
      </w:r>
      <w:r w:rsidR="00701649" w:rsidRPr="00701649">
        <w:rPr>
          <w:rFonts w:hint="eastAsia"/>
          <w:sz w:val="24"/>
          <w:szCs w:val="24"/>
        </w:rPr>
        <w:t>と外傷が約</w:t>
      </w:r>
      <w:r w:rsidR="00701649" w:rsidRPr="00701649">
        <w:rPr>
          <w:rFonts w:hint="eastAsia"/>
          <w:sz w:val="24"/>
          <w:szCs w:val="24"/>
        </w:rPr>
        <w:t>550</w:t>
      </w:r>
      <w:r w:rsidR="00701649" w:rsidRPr="00701649">
        <w:rPr>
          <w:rFonts w:hint="eastAsia"/>
          <w:sz w:val="24"/>
          <w:szCs w:val="24"/>
        </w:rPr>
        <w:t>件、変性疾患、拘縮が約</w:t>
      </w:r>
      <w:r w:rsidR="00701649" w:rsidRPr="00701649">
        <w:rPr>
          <w:rFonts w:hint="eastAsia"/>
          <w:sz w:val="24"/>
          <w:szCs w:val="24"/>
        </w:rPr>
        <w:t>550</w:t>
      </w:r>
      <w:r w:rsidR="00701649" w:rsidRPr="00701649">
        <w:rPr>
          <w:rFonts w:hint="eastAsia"/>
          <w:sz w:val="24"/>
          <w:szCs w:val="24"/>
        </w:rPr>
        <w:t>件、炎症性疾患が約</w:t>
      </w:r>
      <w:r w:rsidR="00CD7FBC">
        <w:rPr>
          <w:rFonts w:hint="eastAsia"/>
          <w:sz w:val="24"/>
          <w:szCs w:val="24"/>
        </w:rPr>
        <w:t>170</w:t>
      </w:r>
      <w:r w:rsidR="00701649" w:rsidRPr="00701649">
        <w:rPr>
          <w:rFonts w:hint="eastAsia"/>
          <w:sz w:val="24"/>
          <w:szCs w:val="24"/>
        </w:rPr>
        <w:t>件</w:t>
      </w:r>
      <w:r w:rsidR="00CD7FBC">
        <w:rPr>
          <w:rFonts w:hint="eastAsia"/>
          <w:sz w:val="24"/>
          <w:szCs w:val="24"/>
        </w:rPr>
        <w:t>、骨・軟部腫瘍が</w:t>
      </w:r>
      <w:r w:rsidR="00CD7FBC" w:rsidRPr="00CD7FBC">
        <w:rPr>
          <w:rFonts w:hint="eastAsia"/>
          <w:sz w:val="24"/>
          <w:szCs w:val="24"/>
        </w:rPr>
        <w:t>約</w:t>
      </w:r>
      <w:r w:rsidR="00CD7FBC" w:rsidRPr="00CD7FBC">
        <w:rPr>
          <w:rFonts w:hint="eastAsia"/>
          <w:sz w:val="24"/>
          <w:szCs w:val="24"/>
        </w:rPr>
        <w:t>40</w:t>
      </w:r>
      <w:r w:rsidR="00CD7FBC" w:rsidRPr="00CD7FBC">
        <w:rPr>
          <w:rFonts w:hint="eastAsia"/>
          <w:sz w:val="24"/>
          <w:szCs w:val="24"/>
        </w:rPr>
        <w:t>件、</w:t>
      </w:r>
      <w:r w:rsidR="00701649" w:rsidRPr="00701649">
        <w:rPr>
          <w:rFonts w:hint="eastAsia"/>
          <w:sz w:val="24"/>
          <w:szCs w:val="24"/>
        </w:rPr>
        <w:t>小児疾患が約</w:t>
      </w:r>
      <w:r w:rsidR="00701649" w:rsidRPr="00701649">
        <w:rPr>
          <w:rFonts w:hint="eastAsia"/>
          <w:sz w:val="24"/>
          <w:szCs w:val="24"/>
        </w:rPr>
        <w:t>30</w:t>
      </w:r>
      <w:r w:rsidR="00CA2D6A">
        <w:rPr>
          <w:rFonts w:hint="eastAsia"/>
          <w:sz w:val="24"/>
          <w:szCs w:val="24"/>
        </w:rPr>
        <w:t>件と推定され</w:t>
      </w:r>
      <w:r w:rsidR="00701649" w:rsidRPr="00701649">
        <w:rPr>
          <w:rFonts w:hint="eastAsia"/>
          <w:sz w:val="24"/>
          <w:szCs w:val="24"/>
        </w:rPr>
        <w:t>た。</w:t>
      </w:r>
    </w:p>
    <w:p w:rsidR="00CD7FBC" w:rsidRPr="00CD7FBC" w:rsidRDefault="00D4135D" w:rsidP="00D965CD">
      <w:pPr>
        <w:rPr>
          <w:sz w:val="24"/>
          <w:szCs w:val="24"/>
        </w:rPr>
      </w:pPr>
      <w:r>
        <w:rPr>
          <w:rFonts w:hint="eastAsia"/>
          <w:sz w:val="24"/>
          <w:szCs w:val="24"/>
        </w:rPr>
        <w:lastRenderedPageBreak/>
        <w:t>これをさらに疾患別に割り振る</w:t>
      </w:r>
      <w:r w:rsidR="00701649" w:rsidRPr="00701649">
        <w:rPr>
          <w:rFonts w:hint="eastAsia"/>
          <w:sz w:val="24"/>
          <w:szCs w:val="24"/>
        </w:rPr>
        <w:t>と、</w:t>
      </w:r>
      <w:r w:rsidR="00CD7FBC">
        <w:rPr>
          <w:rFonts w:hint="eastAsia"/>
          <w:sz w:val="24"/>
          <w:szCs w:val="24"/>
        </w:rPr>
        <w:t>4</w:t>
      </w:r>
      <w:r w:rsidR="00CD7FBC">
        <w:rPr>
          <w:rFonts w:hint="eastAsia"/>
          <w:sz w:val="24"/>
          <w:szCs w:val="24"/>
        </w:rPr>
        <w:t>年間で</w:t>
      </w:r>
      <w:r w:rsidR="00701649" w:rsidRPr="00701649">
        <w:rPr>
          <w:rFonts w:hint="eastAsia"/>
          <w:sz w:val="24"/>
          <w:szCs w:val="24"/>
        </w:rPr>
        <w:t>5</w:t>
      </w:r>
      <w:r w:rsidR="00701649" w:rsidRPr="00701649">
        <w:rPr>
          <w:rFonts w:hint="eastAsia"/>
          <w:sz w:val="24"/>
          <w:szCs w:val="24"/>
        </w:rPr>
        <w:t>例以上経験できる外傷、疾患は、</w:t>
      </w:r>
      <w:r>
        <w:rPr>
          <w:rFonts w:hint="eastAsia"/>
          <w:sz w:val="24"/>
          <w:szCs w:val="24"/>
        </w:rPr>
        <w:t>例えば変性疾患の</w:t>
      </w:r>
      <w:r w:rsidR="00701649" w:rsidRPr="00701649">
        <w:rPr>
          <w:rFonts w:hint="eastAsia"/>
          <w:sz w:val="24"/>
          <w:szCs w:val="24"/>
        </w:rPr>
        <w:t>下肢</w:t>
      </w:r>
      <w:r>
        <w:rPr>
          <w:rFonts w:hint="eastAsia"/>
          <w:sz w:val="24"/>
          <w:szCs w:val="24"/>
        </w:rPr>
        <w:t>で</w:t>
      </w:r>
      <w:r w:rsidR="00701649" w:rsidRPr="00701649">
        <w:rPr>
          <w:rFonts w:hint="eastAsia"/>
          <w:sz w:val="24"/>
          <w:szCs w:val="24"/>
        </w:rPr>
        <w:t>は変形性股関節症と変形性膝関節症の</w:t>
      </w:r>
      <w:r w:rsidR="00701649" w:rsidRPr="00701649">
        <w:rPr>
          <w:rFonts w:hint="eastAsia"/>
          <w:sz w:val="24"/>
          <w:szCs w:val="24"/>
        </w:rPr>
        <w:t>2</w:t>
      </w:r>
      <w:r w:rsidR="00701649" w:rsidRPr="00701649">
        <w:rPr>
          <w:rFonts w:hint="eastAsia"/>
          <w:sz w:val="24"/>
          <w:szCs w:val="24"/>
        </w:rPr>
        <w:t>疾患のみ、</w:t>
      </w:r>
      <w:r w:rsidR="00CD7FBC" w:rsidRPr="00CD7FBC">
        <w:rPr>
          <w:rFonts w:hint="eastAsia"/>
          <w:sz w:val="24"/>
          <w:szCs w:val="24"/>
        </w:rPr>
        <w:t>上肢は手根管症候群、肩関節周囲炎の</w:t>
      </w:r>
      <w:r w:rsidR="00CD7FBC" w:rsidRPr="00CD7FBC">
        <w:rPr>
          <w:rFonts w:hint="eastAsia"/>
          <w:sz w:val="24"/>
          <w:szCs w:val="24"/>
        </w:rPr>
        <w:t>2</w:t>
      </w:r>
      <w:r w:rsidR="00CD7FBC" w:rsidRPr="00CD7FBC">
        <w:rPr>
          <w:rFonts w:hint="eastAsia"/>
          <w:sz w:val="24"/>
          <w:szCs w:val="24"/>
        </w:rPr>
        <w:t>疾患のみ、脊椎では頚椎、腰椎の椎間板ヘルニア、頚椎、胸椎の脊柱管狭窄症、腰椎のその他の疾患の</w:t>
      </w:r>
      <w:r w:rsidR="00CD7FBC" w:rsidRPr="00CD7FBC">
        <w:rPr>
          <w:rFonts w:hint="eastAsia"/>
          <w:sz w:val="24"/>
          <w:szCs w:val="24"/>
        </w:rPr>
        <w:t>5</w:t>
      </w:r>
      <w:r w:rsidR="00CD7FBC" w:rsidRPr="00CD7FBC">
        <w:rPr>
          <w:rFonts w:hint="eastAsia"/>
          <w:sz w:val="24"/>
          <w:szCs w:val="24"/>
        </w:rPr>
        <w:t>疾患のみというように</w:t>
      </w:r>
      <w:r w:rsidR="00CD7FBC">
        <w:rPr>
          <w:rFonts w:hint="eastAsia"/>
          <w:sz w:val="24"/>
          <w:szCs w:val="24"/>
        </w:rPr>
        <w:t>全体の症例</w:t>
      </w:r>
      <w:r w:rsidR="00CF6147">
        <w:rPr>
          <w:rFonts w:hint="eastAsia"/>
          <w:sz w:val="24"/>
          <w:szCs w:val="24"/>
        </w:rPr>
        <w:t>の中で一部の外傷、疾患に限定されて</w:t>
      </w:r>
      <w:r w:rsidR="00C91086">
        <w:rPr>
          <w:rFonts w:hint="eastAsia"/>
          <w:sz w:val="24"/>
          <w:szCs w:val="24"/>
        </w:rPr>
        <w:t>い</w:t>
      </w:r>
      <w:r w:rsidR="00CD7FBC" w:rsidRPr="00CD7FBC">
        <w:rPr>
          <w:rFonts w:hint="eastAsia"/>
          <w:sz w:val="24"/>
          <w:szCs w:val="24"/>
        </w:rPr>
        <w:t>た。</w:t>
      </w:r>
    </w:p>
    <w:p w:rsidR="00CA2D6A" w:rsidRDefault="00CA2D6A" w:rsidP="00CD7FBC">
      <w:pPr>
        <w:rPr>
          <w:sz w:val="24"/>
          <w:szCs w:val="24"/>
        </w:rPr>
      </w:pPr>
    </w:p>
    <w:p w:rsidR="00CD7FBC" w:rsidRDefault="00CD7FBC" w:rsidP="00CD7FBC">
      <w:pPr>
        <w:rPr>
          <w:sz w:val="24"/>
          <w:szCs w:val="24"/>
        </w:rPr>
      </w:pPr>
      <w:r w:rsidRPr="00CD7FBC">
        <w:rPr>
          <w:rFonts w:hint="eastAsia"/>
          <w:sz w:val="24"/>
          <w:szCs w:val="24"/>
        </w:rPr>
        <w:t>整形外科は、人が立ち、歩き、上肢を使うことを支援する基本診療科であって、基盤専門医はこれについて確実な診断と治療指針が立てられなければならないことを鑑み</w:t>
      </w:r>
      <w:r w:rsidR="00C91086">
        <w:rPr>
          <w:rFonts w:hint="eastAsia"/>
          <w:sz w:val="24"/>
          <w:szCs w:val="24"/>
        </w:rPr>
        <w:t>ると</w:t>
      </w:r>
      <w:r w:rsidRPr="00CD7FBC">
        <w:rPr>
          <w:rFonts w:hint="eastAsia"/>
          <w:sz w:val="24"/>
          <w:szCs w:val="24"/>
        </w:rPr>
        <w:t>、疾患名、細分化された部位名で基本領域を定義することは妥当でないと考えられ、経験すべき領域として人の機能単位に基づく、上肢、下肢、脊椎・脊髄の</w:t>
      </w:r>
      <w:r w:rsidRPr="00CD7FBC">
        <w:rPr>
          <w:rFonts w:hint="eastAsia"/>
          <w:sz w:val="24"/>
          <w:szCs w:val="24"/>
        </w:rPr>
        <w:t>3</w:t>
      </w:r>
      <w:r w:rsidR="00C91086">
        <w:rPr>
          <w:rFonts w:hint="eastAsia"/>
          <w:sz w:val="24"/>
          <w:szCs w:val="24"/>
        </w:rPr>
        <w:t>つを基本領域として設定することが適切であることが裏付けられ</w:t>
      </w:r>
      <w:r w:rsidRPr="00CD7FBC">
        <w:rPr>
          <w:rFonts w:hint="eastAsia"/>
          <w:sz w:val="24"/>
          <w:szCs w:val="24"/>
        </w:rPr>
        <w:t>た。</w:t>
      </w:r>
    </w:p>
    <w:p w:rsidR="00CA2D6A" w:rsidRPr="00CD7FBC" w:rsidRDefault="00CA2D6A" w:rsidP="00CD7FBC">
      <w:pPr>
        <w:rPr>
          <w:sz w:val="24"/>
          <w:szCs w:val="24"/>
        </w:rPr>
      </w:pPr>
    </w:p>
    <w:p w:rsidR="00CD7FBC" w:rsidRPr="00CD7FBC" w:rsidRDefault="00CD7FBC" w:rsidP="00B57456">
      <w:pPr>
        <w:rPr>
          <w:sz w:val="24"/>
          <w:szCs w:val="24"/>
        </w:rPr>
      </w:pPr>
      <w:r w:rsidRPr="00CD7FBC">
        <w:rPr>
          <w:rFonts w:hint="eastAsia"/>
          <w:sz w:val="24"/>
          <w:szCs w:val="24"/>
        </w:rPr>
        <w:t>また、同様に骨・軟部腫瘍は、</w:t>
      </w:r>
      <w:r w:rsidRPr="00CD7FBC">
        <w:rPr>
          <w:rFonts w:hint="eastAsia"/>
          <w:sz w:val="24"/>
          <w:szCs w:val="24"/>
        </w:rPr>
        <w:t>4</w:t>
      </w:r>
      <w:r w:rsidRPr="00CD7FBC">
        <w:rPr>
          <w:rFonts w:hint="eastAsia"/>
          <w:sz w:val="24"/>
          <w:szCs w:val="24"/>
        </w:rPr>
        <w:t>年間で約</w:t>
      </w:r>
      <w:r w:rsidRPr="00CD7FBC">
        <w:rPr>
          <w:rFonts w:hint="eastAsia"/>
          <w:sz w:val="24"/>
          <w:szCs w:val="24"/>
        </w:rPr>
        <w:t>40</w:t>
      </w:r>
      <w:r w:rsidRPr="00CD7FBC">
        <w:rPr>
          <w:rFonts w:hint="eastAsia"/>
          <w:sz w:val="24"/>
          <w:szCs w:val="24"/>
        </w:rPr>
        <w:t>件、小児疾患は約</w:t>
      </w:r>
      <w:r w:rsidRPr="00CD7FBC">
        <w:rPr>
          <w:rFonts w:hint="eastAsia"/>
          <w:sz w:val="24"/>
          <w:szCs w:val="24"/>
        </w:rPr>
        <w:t>30</w:t>
      </w:r>
      <w:r w:rsidRPr="00CD7FBC">
        <w:rPr>
          <w:rFonts w:hint="eastAsia"/>
          <w:sz w:val="24"/>
          <w:szCs w:val="24"/>
        </w:rPr>
        <w:t>件と推定され、これらは、先の基本領域に加え、</w:t>
      </w:r>
      <w:r w:rsidR="00B57456" w:rsidRPr="00B57456">
        <w:rPr>
          <w:rFonts w:hint="eastAsia"/>
          <w:sz w:val="24"/>
          <w:szCs w:val="24"/>
        </w:rPr>
        <w:t>症例が少なく、経験できなくても正確な知識を持つべき</w:t>
      </w:r>
      <w:r w:rsidR="00B57456">
        <w:rPr>
          <w:rFonts w:hint="eastAsia"/>
          <w:sz w:val="24"/>
          <w:szCs w:val="24"/>
        </w:rPr>
        <w:t>領域として、</w:t>
      </w:r>
      <w:r w:rsidRPr="00CD7FBC">
        <w:rPr>
          <w:rFonts w:hint="eastAsia"/>
          <w:sz w:val="24"/>
          <w:szCs w:val="24"/>
        </w:rPr>
        <w:t>実際に経験して修得するのみでなく、</w:t>
      </w:r>
      <w:r w:rsidRPr="00CD7FBC">
        <w:rPr>
          <w:rFonts w:hint="eastAsia"/>
          <w:sz w:val="24"/>
          <w:szCs w:val="24"/>
        </w:rPr>
        <w:t>e</w:t>
      </w:r>
      <w:r w:rsidRPr="00CD7FBC">
        <w:rPr>
          <w:rFonts w:hint="eastAsia"/>
          <w:sz w:val="24"/>
          <w:szCs w:val="24"/>
        </w:rPr>
        <w:t>―ラーニングや講義等の知識で習得することも可とすること</w:t>
      </w:r>
      <w:r w:rsidR="00CA2D6A">
        <w:rPr>
          <w:rFonts w:hint="eastAsia"/>
          <w:sz w:val="24"/>
          <w:szCs w:val="24"/>
        </w:rPr>
        <w:t>とした</w:t>
      </w:r>
      <w:r w:rsidRPr="00CD7FBC">
        <w:rPr>
          <w:rFonts w:hint="eastAsia"/>
          <w:sz w:val="24"/>
          <w:szCs w:val="24"/>
        </w:rPr>
        <w:t>。さらに、現在日整会認定医としている分野の関節リウマチ、リハビリテーション、スポーツ整形、</w:t>
      </w:r>
      <w:r w:rsidR="0086368D">
        <w:rPr>
          <w:rFonts w:hint="eastAsia"/>
          <w:sz w:val="24"/>
          <w:szCs w:val="24"/>
        </w:rPr>
        <w:t>さらに</w:t>
      </w:r>
      <w:r w:rsidR="003F6319">
        <w:rPr>
          <w:rFonts w:hint="eastAsia"/>
          <w:sz w:val="24"/>
          <w:szCs w:val="24"/>
        </w:rPr>
        <w:t>外傷・</w:t>
      </w:r>
      <w:r w:rsidR="0086368D">
        <w:rPr>
          <w:rFonts w:hint="eastAsia"/>
          <w:sz w:val="24"/>
          <w:szCs w:val="24"/>
        </w:rPr>
        <w:t>救急医療、地域医療を経験すべき領域として加え、それぞれの領域</w:t>
      </w:r>
      <w:r w:rsidRPr="00CD7FBC">
        <w:rPr>
          <w:rFonts w:hint="eastAsia"/>
          <w:sz w:val="24"/>
          <w:szCs w:val="24"/>
        </w:rPr>
        <w:t>毎に、</w:t>
      </w:r>
      <w:r w:rsidR="0086368D">
        <w:rPr>
          <w:rFonts w:hint="eastAsia"/>
          <w:sz w:val="24"/>
          <w:szCs w:val="24"/>
        </w:rPr>
        <w:t>必須として</w:t>
      </w:r>
      <w:r w:rsidR="0086368D">
        <w:rPr>
          <w:sz w:val="24"/>
          <w:szCs w:val="24"/>
        </w:rPr>
        <w:t>経験すべき症例と症例数、まとまった群として経験すべき症例と症例数</w:t>
      </w:r>
      <w:r w:rsidRPr="00CD7FBC">
        <w:rPr>
          <w:sz w:val="24"/>
          <w:szCs w:val="24"/>
        </w:rPr>
        <w:t>の</w:t>
      </w:r>
      <w:r w:rsidRPr="00CD7FBC">
        <w:rPr>
          <w:rFonts w:hint="eastAsia"/>
          <w:sz w:val="24"/>
          <w:szCs w:val="24"/>
        </w:rPr>
        <w:t xml:space="preserve">minimum </w:t>
      </w:r>
      <w:r w:rsidRPr="00CD7FBC">
        <w:rPr>
          <w:sz w:val="24"/>
          <w:szCs w:val="24"/>
        </w:rPr>
        <w:t>requirement</w:t>
      </w:r>
      <w:r w:rsidRPr="00CD7FBC">
        <w:rPr>
          <w:rFonts w:hint="eastAsia"/>
          <w:sz w:val="24"/>
          <w:szCs w:val="24"/>
        </w:rPr>
        <w:t>の設定をして</w:t>
      </w:r>
      <w:r w:rsidR="0086368D">
        <w:rPr>
          <w:rFonts w:hint="eastAsia"/>
          <w:sz w:val="24"/>
          <w:szCs w:val="24"/>
        </w:rPr>
        <w:t>、研修期間は</w:t>
      </w:r>
      <w:r w:rsidR="0086368D">
        <w:rPr>
          <w:rFonts w:hint="eastAsia"/>
          <w:sz w:val="24"/>
          <w:szCs w:val="24"/>
        </w:rPr>
        <w:t>1</w:t>
      </w:r>
      <w:r w:rsidR="0086368D">
        <w:rPr>
          <w:rFonts w:hint="eastAsia"/>
          <w:sz w:val="24"/>
          <w:szCs w:val="24"/>
        </w:rPr>
        <w:t>ヶ月１</w:t>
      </w:r>
      <w:r w:rsidRPr="00CD7FBC">
        <w:rPr>
          <w:rFonts w:hint="eastAsia"/>
          <w:sz w:val="24"/>
          <w:szCs w:val="24"/>
        </w:rPr>
        <w:t>単位</w:t>
      </w:r>
      <w:r w:rsidR="0086368D">
        <w:rPr>
          <w:rFonts w:hint="eastAsia"/>
          <w:sz w:val="24"/>
          <w:szCs w:val="24"/>
        </w:rPr>
        <w:t>の単位</w:t>
      </w:r>
      <w:r w:rsidRPr="00CD7FBC">
        <w:rPr>
          <w:rFonts w:hint="eastAsia"/>
          <w:sz w:val="24"/>
          <w:szCs w:val="24"/>
        </w:rPr>
        <w:t>制を導入すること</w:t>
      </w:r>
      <w:r w:rsidR="00CA2D6A">
        <w:rPr>
          <w:rFonts w:hint="eastAsia"/>
          <w:sz w:val="24"/>
          <w:szCs w:val="24"/>
        </w:rPr>
        <w:t>とした</w:t>
      </w:r>
      <w:r w:rsidRPr="00CD7FBC">
        <w:rPr>
          <w:rFonts w:hint="eastAsia"/>
          <w:sz w:val="24"/>
          <w:szCs w:val="24"/>
        </w:rPr>
        <w:t>。</w:t>
      </w:r>
    </w:p>
    <w:p w:rsidR="007E7D62" w:rsidRPr="00D965CD" w:rsidRDefault="007E7D62" w:rsidP="002D07F4">
      <w:pPr>
        <w:rPr>
          <w:sz w:val="24"/>
          <w:szCs w:val="24"/>
        </w:rPr>
      </w:pPr>
    </w:p>
    <w:sectPr w:rsidR="007E7D62" w:rsidRPr="00D965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212" w:rsidRDefault="006D1212" w:rsidP="003F6319">
      <w:r>
        <w:separator/>
      </w:r>
    </w:p>
  </w:endnote>
  <w:endnote w:type="continuationSeparator" w:id="0">
    <w:p w:rsidR="006D1212" w:rsidRDefault="006D1212" w:rsidP="003F6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212" w:rsidRDefault="006D1212" w:rsidP="003F6319">
      <w:r>
        <w:separator/>
      </w:r>
    </w:p>
  </w:footnote>
  <w:footnote w:type="continuationSeparator" w:id="0">
    <w:p w:rsidR="006D1212" w:rsidRDefault="006D1212" w:rsidP="003F6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62"/>
    <w:rsid w:val="0008533C"/>
    <w:rsid w:val="0009401D"/>
    <w:rsid w:val="00141914"/>
    <w:rsid w:val="002D07F4"/>
    <w:rsid w:val="003250E4"/>
    <w:rsid w:val="003A3E63"/>
    <w:rsid w:val="003F6319"/>
    <w:rsid w:val="004537FE"/>
    <w:rsid w:val="004554F4"/>
    <w:rsid w:val="00573150"/>
    <w:rsid w:val="00601713"/>
    <w:rsid w:val="00675197"/>
    <w:rsid w:val="006D1212"/>
    <w:rsid w:val="006E0CBB"/>
    <w:rsid w:val="00701649"/>
    <w:rsid w:val="007C6C38"/>
    <w:rsid w:val="007E7D62"/>
    <w:rsid w:val="008378B3"/>
    <w:rsid w:val="0086368D"/>
    <w:rsid w:val="00893BEE"/>
    <w:rsid w:val="00945D9F"/>
    <w:rsid w:val="00A53F1C"/>
    <w:rsid w:val="00A876A4"/>
    <w:rsid w:val="00B27FC3"/>
    <w:rsid w:val="00B57456"/>
    <w:rsid w:val="00B57DF1"/>
    <w:rsid w:val="00C5035F"/>
    <w:rsid w:val="00C91086"/>
    <w:rsid w:val="00CA2D6A"/>
    <w:rsid w:val="00CD7FBC"/>
    <w:rsid w:val="00CF6147"/>
    <w:rsid w:val="00D3667D"/>
    <w:rsid w:val="00D4135D"/>
    <w:rsid w:val="00D965CD"/>
    <w:rsid w:val="00EE6ADA"/>
    <w:rsid w:val="00F051E2"/>
    <w:rsid w:val="00F62EA7"/>
    <w:rsid w:val="00F65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4D5A75-CD12-41B8-B6AA-0CFAFF58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319"/>
    <w:pPr>
      <w:tabs>
        <w:tab w:val="center" w:pos="4252"/>
        <w:tab w:val="right" w:pos="8504"/>
      </w:tabs>
      <w:snapToGrid w:val="0"/>
    </w:pPr>
  </w:style>
  <w:style w:type="character" w:customStyle="1" w:styleId="a4">
    <w:name w:val="ヘッダー (文字)"/>
    <w:basedOn w:val="a0"/>
    <w:link w:val="a3"/>
    <w:uiPriority w:val="99"/>
    <w:rsid w:val="003F6319"/>
  </w:style>
  <w:style w:type="paragraph" w:styleId="a5">
    <w:name w:val="footer"/>
    <w:basedOn w:val="a"/>
    <w:link w:val="a6"/>
    <w:uiPriority w:val="99"/>
    <w:unhideWhenUsed/>
    <w:rsid w:val="003F6319"/>
    <w:pPr>
      <w:tabs>
        <w:tab w:val="center" w:pos="4252"/>
        <w:tab w:val="right" w:pos="8504"/>
      </w:tabs>
      <w:snapToGrid w:val="0"/>
    </w:pPr>
  </w:style>
  <w:style w:type="character" w:customStyle="1" w:styleId="a6">
    <w:name w:val="フッター (文字)"/>
    <w:basedOn w:val="a0"/>
    <w:link w:val="a5"/>
    <w:uiPriority w:val="99"/>
    <w:rsid w:val="003F6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繁</dc:creator>
  <cp:lastModifiedBy>原田繁</cp:lastModifiedBy>
  <cp:revision>4</cp:revision>
  <dcterms:created xsi:type="dcterms:W3CDTF">2015-02-01T09:14:00Z</dcterms:created>
  <dcterms:modified xsi:type="dcterms:W3CDTF">2015-02-01T10:08:00Z</dcterms:modified>
</cp:coreProperties>
</file>