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6F4" w:rsidRPr="000567EE" w:rsidRDefault="00E24E32" w:rsidP="000567EE">
      <w:pPr>
        <w:widowControl/>
        <w:jc w:val="center"/>
        <w:rPr>
          <w:rFonts w:asciiTheme="minorEastAsia" w:hAnsiTheme="minorEastAsia"/>
          <w:szCs w:val="21"/>
        </w:rPr>
      </w:pPr>
      <w:r>
        <w:rPr>
          <w:rFonts w:asciiTheme="minorEastAsia" w:hAnsiTheme="minorEastAsia" w:cs="ＭＳ 明朝" w:hint="eastAsia"/>
          <w:szCs w:val="21"/>
        </w:rPr>
        <w:t>整形外科</w:t>
      </w:r>
      <w:r w:rsidR="00F73530" w:rsidRPr="00B8164A">
        <w:rPr>
          <w:rFonts w:asciiTheme="minorEastAsia" w:hAnsiTheme="minorEastAsia" w:cs="ＭＳ 明朝" w:hint="eastAsia"/>
          <w:szCs w:val="21"/>
        </w:rPr>
        <w:t>指導医マニュアル</w:t>
      </w:r>
    </w:p>
    <w:p w:rsidR="003E7181" w:rsidRPr="00F73530" w:rsidRDefault="003E7181" w:rsidP="003E7181">
      <w:pPr>
        <w:jc w:val="center"/>
        <w:rPr>
          <w:rFonts w:asciiTheme="minorEastAsia" w:hAnsiTheme="minorEastAsia" w:cs="ＭＳ 明朝"/>
          <w:szCs w:val="21"/>
        </w:rPr>
      </w:pPr>
    </w:p>
    <w:p w:rsidR="00F73530" w:rsidRPr="00B574E8" w:rsidRDefault="00994AD5" w:rsidP="007C26F4">
      <w:pPr>
        <w:jc w:val="left"/>
        <w:rPr>
          <w:rFonts w:cs="ＭＳ 明朝"/>
          <w:szCs w:val="21"/>
        </w:rPr>
      </w:pPr>
      <w:r w:rsidRPr="00F73530">
        <w:rPr>
          <w:rFonts w:asciiTheme="minorEastAsia" w:hAnsiTheme="minorEastAsia" w:cs="ＭＳ 明朝" w:hint="eastAsia"/>
          <w:szCs w:val="21"/>
        </w:rPr>
        <w:t xml:space="preserve">　</w:t>
      </w:r>
      <w:r w:rsidR="00F73530" w:rsidRPr="00B574E8">
        <w:rPr>
          <w:rFonts w:cs="ＭＳ 明朝"/>
          <w:szCs w:val="21"/>
        </w:rPr>
        <w:t>整形外科領域における高度な専門知識と技術を持つ専門医を養成するため、指導方法にも一定の標準化が求められる。整形外科診療の現場における指導の要点についてのマニュアルを以下に提示する。</w:t>
      </w:r>
    </w:p>
    <w:p w:rsidR="007C26F4" w:rsidRPr="00B574E8" w:rsidRDefault="00F73530" w:rsidP="007C26F4">
      <w:pPr>
        <w:jc w:val="left"/>
        <w:rPr>
          <w:rFonts w:cs="ＭＳ 明朝"/>
          <w:szCs w:val="21"/>
        </w:rPr>
      </w:pPr>
      <w:r w:rsidRPr="00B574E8">
        <w:rPr>
          <w:rFonts w:cs="ＭＳ 明朝"/>
          <w:szCs w:val="21"/>
        </w:rPr>
        <w:t xml:space="preserve">　</w:t>
      </w:r>
      <w:r w:rsidR="007C26F4" w:rsidRPr="00B574E8">
        <w:rPr>
          <w:rFonts w:cs="ＭＳ 明朝"/>
          <w:szCs w:val="21"/>
        </w:rPr>
        <w:t>整形外科専門医取得のための研修を指導する医師は、専攻医が別添の「整形外科専門医研修プログラム」に準拠した研修を行い、各項目の一般目標・行動目標に達するよう指導する必要がある。</w:t>
      </w:r>
    </w:p>
    <w:p w:rsidR="007C26F4" w:rsidRPr="00B574E8" w:rsidRDefault="007C26F4" w:rsidP="007C26F4">
      <w:pPr>
        <w:jc w:val="left"/>
        <w:rPr>
          <w:rFonts w:cs="ＭＳ 明朝"/>
          <w:szCs w:val="21"/>
        </w:rPr>
      </w:pPr>
      <w:r w:rsidRPr="00B574E8">
        <w:rPr>
          <w:rFonts w:cs="ＭＳ 明朝"/>
          <w:szCs w:val="21"/>
        </w:rPr>
        <w:t xml:space="preserve">　しかし、各項目において到達すべき目標レベルは必ずしも同一ではなく、「自ら実施できる」ものや、「指導責任者のもと実施できる」ものなど、それぞれの行動目標にそのレベルを記載してあるので、参照されたい。特に「</w:t>
      </w:r>
      <w:r w:rsidRPr="00B574E8">
        <w:rPr>
          <w:rFonts w:ascii="ＭＳ 明朝" w:eastAsia="ＭＳ 明朝" w:hAnsi="ＭＳ 明朝" w:cs="ＭＳ 明朝" w:hint="eastAsia"/>
          <w:szCs w:val="21"/>
        </w:rPr>
        <w:t>Ⅳ</w:t>
      </w:r>
      <w:r w:rsidRPr="00B574E8">
        <w:rPr>
          <w:rFonts w:cs="ＭＳ 明朝"/>
          <w:szCs w:val="21"/>
        </w:rPr>
        <w:t>運動器疾患」「</w:t>
      </w:r>
      <w:r w:rsidRPr="00B574E8">
        <w:rPr>
          <w:rFonts w:ascii="ＭＳ 明朝" w:eastAsia="ＭＳ 明朝" w:hAnsi="ＭＳ 明朝" w:cs="ＭＳ 明朝" w:hint="eastAsia"/>
          <w:szCs w:val="21"/>
        </w:rPr>
        <w:t>Ⅹ</w:t>
      </w:r>
      <w:r w:rsidRPr="00B574E8">
        <w:rPr>
          <w:rFonts w:cs="ＭＳ 明朝"/>
          <w:szCs w:val="21"/>
        </w:rPr>
        <w:t>外傷（救急医療）」の項目では、経験レベルとして「</w:t>
      </w:r>
      <w:r w:rsidRPr="00B574E8">
        <w:rPr>
          <w:rFonts w:cs="ＭＳ 明朝"/>
          <w:szCs w:val="21"/>
        </w:rPr>
        <w:t>A</w:t>
      </w:r>
      <w:r w:rsidRPr="00B574E8">
        <w:rPr>
          <w:rFonts w:cs="ＭＳ 明朝"/>
          <w:szCs w:val="21"/>
        </w:rPr>
        <w:t>：それぞれについて最低</w:t>
      </w:r>
      <w:r w:rsidRPr="00B574E8">
        <w:rPr>
          <w:rFonts w:cs="ＭＳ 明朝"/>
          <w:szCs w:val="21"/>
        </w:rPr>
        <w:t>5</w:t>
      </w:r>
      <w:r w:rsidRPr="00B574E8">
        <w:rPr>
          <w:rFonts w:cs="ＭＳ 明朝"/>
          <w:szCs w:val="21"/>
        </w:rPr>
        <w:t>例以上経験すべき疾患」、「</w:t>
      </w:r>
      <w:r w:rsidRPr="00B574E8">
        <w:rPr>
          <w:rFonts w:cs="ＭＳ 明朝"/>
          <w:szCs w:val="21"/>
        </w:rPr>
        <w:t>B</w:t>
      </w:r>
      <w:r w:rsidRPr="00B574E8">
        <w:rPr>
          <w:rFonts w:cs="ＭＳ 明朝"/>
          <w:szCs w:val="21"/>
        </w:rPr>
        <w:t>：それぞれについて最低</w:t>
      </w:r>
      <w:r w:rsidRPr="00B574E8">
        <w:rPr>
          <w:rFonts w:cs="ＭＳ 明朝"/>
          <w:szCs w:val="21"/>
        </w:rPr>
        <w:t>1</w:t>
      </w:r>
      <w:r w:rsidRPr="00B574E8">
        <w:rPr>
          <w:rFonts w:cs="ＭＳ 明朝"/>
          <w:szCs w:val="21"/>
        </w:rPr>
        <w:t>例以上経験すべき疾患」、「</w:t>
      </w:r>
      <w:r w:rsidRPr="00B574E8">
        <w:rPr>
          <w:rFonts w:cs="ＭＳ 明朝"/>
          <w:szCs w:val="21"/>
        </w:rPr>
        <w:t>C</w:t>
      </w:r>
      <w:r w:rsidRPr="00B574E8">
        <w:rPr>
          <w:rFonts w:cs="ＭＳ 明朝"/>
          <w:szCs w:val="21"/>
        </w:rPr>
        <w:t>：症例が少ないため、経験できなくとも正確な知識を持つべき疾患」に分けてある。</w:t>
      </w:r>
    </w:p>
    <w:p w:rsidR="007C26F4" w:rsidRPr="00B574E8" w:rsidRDefault="007C26F4" w:rsidP="007C26F4">
      <w:pPr>
        <w:jc w:val="left"/>
        <w:rPr>
          <w:rFonts w:cs="ＭＳ 明朝"/>
          <w:szCs w:val="21"/>
        </w:rPr>
      </w:pPr>
      <w:r w:rsidRPr="00B574E8">
        <w:rPr>
          <w:rFonts w:cs="ＭＳ 明朝"/>
          <w:szCs w:val="21"/>
        </w:rPr>
        <w:t xml:space="preserve">　従って、指導医は各研修項目の「到達レベル」を考慮したうえで、専攻医が整形外科専門医として十分な知識、経験、手技能力を身につけるよう指導を行う必要がある。</w:t>
      </w:r>
    </w:p>
    <w:p w:rsidR="00994AD5" w:rsidRPr="00B574E8" w:rsidRDefault="007C26F4" w:rsidP="00994AD5">
      <w:pPr>
        <w:jc w:val="left"/>
        <w:rPr>
          <w:rFonts w:cs="ＭＳ 明朝"/>
          <w:szCs w:val="21"/>
        </w:rPr>
      </w:pPr>
      <w:r w:rsidRPr="00B574E8">
        <w:rPr>
          <w:rFonts w:cs="ＭＳ 明朝"/>
          <w:szCs w:val="21"/>
        </w:rPr>
        <w:t xml:space="preserve">　この「指導医マニュアル」は、「研修プログラム」と同等の内容を載せることで、指導医が「研修プログラム」を参照しなくても十分な指導が行えるようにした。</w:t>
      </w:r>
    </w:p>
    <w:p w:rsidR="00994AD5" w:rsidRPr="00F73530" w:rsidRDefault="00994AD5" w:rsidP="00994AD5">
      <w:pPr>
        <w:jc w:val="left"/>
        <w:rPr>
          <w:rFonts w:asciiTheme="minorEastAsia" w:hAnsiTheme="minorEastAsia" w:cs="ＭＳ 明朝"/>
          <w:szCs w:val="21"/>
        </w:rPr>
      </w:pPr>
    </w:p>
    <w:p w:rsidR="00BA2E58" w:rsidRPr="00F73530" w:rsidRDefault="00994AD5" w:rsidP="00994AD5">
      <w:pPr>
        <w:jc w:val="left"/>
        <w:rPr>
          <w:rFonts w:asciiTheme="minorEastAsia" w:hAnsiTheme="minorEastAsia" w:cs="ＭＳ 明朝"/>
          <w:szCs w:val="21"/>
        </w:rPr>
      </w:pPr>
      <w:r w:rsidRPr="00A86BE2">
        <w:rPr>
          <w:rFonts w:cs="ＭＳ 明朝"/>
          <w:szCs w:val="21"/>
        </w:rPr>
        <w:t>1</w:t>
      </w:r>
      <w:r w:rsidRPr="00F73530">
        <w:rPr>
          <w:rFonts w:asciiTheme="minorEastAsia" w:hAnsiTheme="minorEastAsia" w:cs="ＭＳ 明朝" w:hint="eastAsia"/>
          <w:szCs w:val="21"/>
        </w:rPr>
        <w:t xml:space="preserve">　</w:t>
      </w:r>
      <w:r w:rsidR="00BA2E58" w:rsidRPr="00F73530">
        <w:rPr>
          <w:rFonts w:asciiTheme="minorEastAsia" w:hAnsiTheme="minorEastAsia" w:hint="eastAsia"/>
          <w:szCs w:val="21"/>
        </w:rPr>
        <w:t>整形外科専門医像</w:t>
      </w:r>
    </w:p>
    <w:p w:rsidR="00BA2E58" w:rsidRPr="00F73530" w:rsidRDefault="00A86BE2" w:rsidP="00A86BE2">
      <w:pPr>
        <w:ind w:left="210" w:hangingChars="100" w:hanging="210"/>
        <w:rPr>
          <w:rFonts w:asciiTheme="minorEastAsia" w:hAnsiTheme="minorEastAsia" w:cs="Osaka"/>
          <w:kern w:val="0"/>
        </w:rPr>
      </w:pPr>
      <w:r>
        <w:rPr>
          <w:rFonts w:asciiTheme="minorEastAsia" w:hAnsiTheme="minorEastAsia" w:cs="Osaka" w:hint="eastAsia"/>
          <w:kern w:val="0"/>
        </w:rPr>
        <w:t>・</w:t>
      </w:r>
      <w:r w:rsidR="00BA2E58" w:rsidRPr="00F73530">
        <w:rPr>
          <w:rFonts w:asciiTheme="minorEastAsia" w:hAnsiTheme="minorEastAsia" w:cs="Osaka" w:hint="eastAsia"/>
          <w:kern w:val="0"/>
        </w:rPr>
        <w:t xml:space="preserve">整形外科専門医は、あらゆる運動器に関する科学的知識と高い社会的倫理観を備え、さらに、進歩する医学の新しい知識と技術の修得に日々邁進し、運動器に関わる疾患の病態を正しく把握し、高い診療実践能力を有する医師である。　　</w:t>
      </w:r>
    </w:p>
    <w:p w:rsidR="00BA2E58" w:rsidRPr="00F73530" w:rsidRDefault="00A86BE2" w:rsidP="00A86BE2">
      <w:pPr>
        <w:ind w:left="210" w:hangingChars="100" w:hanging="210"/>
        <w:rPr>
          <w:rFonts w:asciiTheme="minorEastAsia" w:hAnsiTheme="minorEastAsia" w:cs="Osaka"/>
          <w:kern w:val="0"/>
        </w:rPr>
      </w:pPr>
      <w:r>
        <w:rPr>
          <w:rFonts w:asciiTheme="minorEastAsia" w:hAnsiTheme="minorEastAsia" w:cs="Osaka" w:hint="eastAsia"/>
          <w:kern w:val="0"/>
        </w:rPr>
        <w:t>・</w:t>
      </w:r>
      <w:r w:rsidR="00BA2E58" w:rsidRPr="00F73530">
        <w:rPr>
          <w:rFonts w:asciiTheme="minorEastAsia" w:hAnsiTheme="minorEastAsia" w:cs="Osaka" w:hint="eastAsia"/>
          <w:kern w:val="0"/>
        </w:rPr>
        <w:t xml:space="preserve">整形外科専門医は、生活習慣や災害、スポーツ活動によって発生する運動器疾患と障害の発生予防と診療に関する能力を備え、社会が求める最新の医療を提供し、国民の運動器の健全な発育と健康維持に貢献することに努める。 　　</w:t>
      </w:r>
    </w:p>
    <w:p w:rsidR="00BA2E58" w:rsidRPr="00F73530" w:rsidRDefault="00A86BE2" w:rsidP="00A86BE2">
      <w:pPr>
        <w:ind w:left="210" w:hangingChars="100" w:hanging="210"/>
        <w:rPr>
          <w:rFonts w:asciiTheme="minorEastAsia" w:hAnsiTheme="minorEastAsia"/>
        </w:rPr>
      </w:pPr>
      <w:r>
        <w:rPr>
          <w:rFonts w:asciiTheme="minorEastAsia" w:hAnsiTheme="minorEastAsia" w:cs="Osaka" w:hint="eastAsia"/>
          <w:kern w:val="0"/>
        </w:rPr>
        <w:t>・</w:t>
      </w:r>
      <w:r w:rsidR="00BA2E58" w:rsidRPr="00F73530">
        <w:rPr>
          <w:rFonts w:asciiTheme="minorEastAsia" w:hAnsiTheme="minorEastAsia" w:cs="Osaka" w:hint="eastAsia"/>
          <w:kern w:val="0"/>
        </w:rPr>
        <w:t>整形外科専門医は、運動器疾患全般に関して、早期診断、保存的および手術的治療ならびにリハビリテーション治療などを実行できる能力を備え、運動器疾患に関する良質かつ安全で心のこもった医療を提供することに努める。</w:t>
      </w:r>
    </w:p>
    <w:p w:rsidR="002F2444" w:rsidRDefault="002F2444" w:rsidP="002F2444">
      <w:pPr>
        <w:rPr>
          <w:rFonts w:asciiTheme="minorEastAsia" w:hAnsiTheme="minorEastAsia"/>
        </w:rPr>
      </w:pPr>
    </w:p>
    <w:p w:rsidR="002F2444" w:rsidRDefault="002F2444" w:rsidP="002F2444">
      <w:pPr>
        <w:rPr>
          <w:rFonts w:asciiTheme="minorEastAsia" w:hAnsiTheme="minorEastAsia"/>
        </w:rPr>
      </w:pPr>
      <w:r w:rsidRPr="00A86BE2">
        <w:t>2</w:t>
      </w:r>
      <w:r>
        <w:rPr>
          <w:rFonts w:asciiTheme="minorEastAsia" w:hAnsiTheme="minorEastAsia" w:hint="eastAsia"/>
        </w:rPr>
        <w:t xml:space="preserve">　</w:t>
      </w:r>
      <w:r w:rsidRPr="00D957E1">
        <w:rPr>
          <w:rFonts w:asciiTheme="minorEastAsia" w:hAnsiTheme="minorEastAsia" w:hint="eastAsia"/>
        </w:rPr>
        <w:t>整形外科専門医の定義</w:t>
      </w:r>
    </w:p>
    <w:p w:rsidR="002F2444" w:rsidRPr="00D957E1" w:rsidRDefault="002F2444" w:rsidP="00A86BE2">
      <w:pPr>
        <w:ind w:left="210" w:hangingChars="100" w:hanging="210"/>
        <w:rPr>
          <w:rFonts w:asciiTheme="minorEastAsia" w:hAnsiTheme="minorEastAsia"/>
        </w:rPr>
      </w:pPr>
      <w:r>
        <w:rPr>
          <w:rFonts w:asciiTheme="minorEastAsia" w:hAnsiTheme="minorEastAsia" w:hint="eastAsia"/>
        </w:rPr>
        <w:t xml:space="preserve">　</w:t>
      </w:r>
      <w:r w:rsidRPr="00D957E1">
        <w:rPr>
          <w:rFonts w:asciiTheme="minorEastAsia" w:hAnsiTheme="minorEastAsia" w:hint="eastAsia"/>
        </w:rPr>
        <w:t>整形外科専攻</w:t>
      </w:r>
      <w:r w:rsidR="0077449D">
        <w:rPr>
          <w:rFonts w:asciiTheme="minorEastAsia" w:hAnsiTheme="minorEastAsia" w:hint="eastAsia"/>
        </w:rPr>
        <w:t>医として研修プログラムを修了し、なおかつ専門医試験に合格した整形外科医師</w:t>
      </w:r>
      <w:r w:rsidRPr="00D957E1">
        <w:rPr>
          <w:rFonts w:asciiTheme="minorEastAsia" w:hAnsiTheme="minorEastAsia" w:hint="eastAsia"/>
        </w:rPr>
        <w:t>。</w:t>
      </w:r>
    </w:p>
    <w:p w:rsidR="0077449D" w:rsidRDefault="0077449D" w:rsidP="0077449D">
      <w:pPr>
        <w:jc w:val="left"/>
        <w:rPr>
          <w:rFonts w:asciiTheme="minorEastAsia" w:hAnsiTheme="minorEastAsia" w:cs="ＭＳ 明朝"/>
          <w:szCs w:val="21"/>
        </w:rPr>
      </w:pPr>
    </w:p>
    <w:p w:rsidR="0077449D" w:rsidRDefault="0077449D" w:rsidP="0077449D">
      <w:pPr>
        <w:jc w:val="left"/>
        <w:rPr>
          <w:rFonts w:asciiTheme="minorEastAsia" w:hAnsiTheme="minorEastAsia"/>
          <w:szCs w:val="21"/>
        </w:rPr>
      </w:pPr>
      <w:r w:rsidRPr="00A86BE2">
        <w:rPr>
          <w:szCs w:val="21"/>
        </w:rPr>
        <w:t>3</w:t>
      </w:r>
      <w:r>
        <w:rPr>
          <w:rFonts w:asciiTheme="minorEastAsia" w:hAnsiTheme="minorEastAsia" w:hint="eastAsia"/>
          <w:szCs w:val="21"/>
        </w:rPr>
        <w:t xml:space="preserve">　</w:t>
      </w:r>
      <w:r w:rsidRPr="00D957E1">
        <w:rPr>
          <w:rFonts w:asciiTheme="minorEastAsia" w:hAnsiTheme="minorEastAsia" w:hint="eastAsia"/>
          <w:szCs w:val="21"/>
        </w:rPr>
        <w:t>整形外科指導医像</w:t>
      </w:r>
    </w:p>
    <w:p w:rsidR="0077449D" w:rsidRPr="0077449D" w:rsidRDefault="0077449D" w:rsidP="00A86BE2">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D957E1">
        <w:rPr>
          <w:rFonts w:asciiTheme="minorEastAsia" w:hAnsiTheme="minorEastAsia" w:hint="eastAsia"/>
        </w:rPr>
        <w:t>整形外科学に関する十分な診療経験と見識をもって整形外科専攻医を日常診療で直接指</w:t>
      </w:r>
      <w:r w:rsidRPr="00D957E1">
        <w:rPr>
          <w:rFonts w:asciiTheme="minorEastAsia" w:hAnsiTheme="minorEastAsia" w:hint="eastAsia"/>
        </w:rPr>
        <w:lastRenderedPageBreak/>
        <w:t>導し、研修プログラムの達成度を評価することができる整形外科専門医。</w:t>
      </w:r>
    </w:p>
    <w:p w:rsidR="0077449D" w:rsidRDefault="0077449D" w:rsidP="0077449D">
      <w:pPr>
        <w:rPr>
          <w:rFonts w:asciiTheme="minorEastAsia" w:hAnsiTheme="minorEastAsia"/>
        </w:rPr>
      </w:pPr>
    </w:p>
    <w:p w:rsidR="0077449D" w:rsidRPr="00D957E1" w:rsidRDefault="0077449D" w:rsidP="0077449D">
      <w:pPr>
        <w:rPr>
          <w:rFonts w:asciiTheme="minorEastAsia" w:hAnsiTheme="minorEastAsia"/>
        </w:rPr>
      </w:pPr>
      <w:r w:rsidRPr="00A86BE2">
        <w:t>4</w:t>
      </w:r>
      <w:r w:rsidRPr="00A86BE2">
        <w:t xml:space="preserve">　</w:t>
      </w:r>
      <w:r w:rsidRPr="00D957E1">
        <w:rPr>
          <w:rFonts w:asciiTheme="minorEastAsia" w:hAnsiTheme="minorEastAsia" w:hint="eastAsia"/>
        </w:rPr>
        <w:t>整形外科指導医の定義</w:t>
      </w:r>
    </w:p>
    <w:p w:rsidR="003514BB" w:rsidRPr="001F3A1C" w:rsidRDefault="0077449D" w:rsidP="003514BB">
      <w:pPr>
        <w:ind w:left="210" w:hangingChars="100" w:hanging="210"/>
      </w:pPr>
      <w:r>
        <w:rPr>
          <w:rFonts w:asciiTheme="minorEastAsia" w:hAnsiTheme="minorEastAsia" w:hint="eastAsia"/>
        </w:rPr>
        <w:t xml:space="preserve">　</w:t>
      </w:r>
      <w:r w:rsidRPr="00B574E8">
        <w:t>研修プログラム認定施設に勤務し、整形外科専門医の資格を</w:t>
      </w:r>
      <w:r w:rsidRPr="00B574E8">
        <w:t>1</w:t>
      </w:r>
      <w:r w:rsidRPr="00B574E8">
        <w:t>回以上更新し、なおかつ指導医講習会を</w:t>
      </w:r>
      <w:r w:rsidRPr="00B574E8">
        <w:t>5</w:t>
      </w:r>
      <w:r w:rsidRPr="00B574E8">
        <w:t>年に</w:t>
      </w:r>
      <w:r w:rsidRPr="00B574E8">
        <w:t>1</w:t>
      </w:r>
      <w:r w:rsidRPr="00B574E8">
        <w:t>回以上受講している整形外科専門医。</w:t>
      </w:r>
      <w:r w:rsidR="003514BB" w:rsidRPr="001F3A1C">
        <w:t>その指導医講習会には、以下に掲げる項目のいくつかがテーマとして含まれていること。</w:t>
      </w:r>
    </w:p>
    <w:p w:rsidR="003514BB" w:rsidRPr="001F3A1C" w:rsidRDefault="003514BB" w:rsidP="003514BB">
      <w:pPr>
        <w:ind w:leftChars="100" w:left="210"/>
      </w:pPr>
      <w:r w:rsidRPr="001F3A1C">
        <w:t>(1)</w:t>
      </w:r>
      <w:r w:rsidRPr="001F3A1C">
        <w:t>新たな専門医制度における研修</w:t>
      </w:r>
    </w:p>
    <w:p w:rsidR="003514BB" w:rsidRPr="001F3A1C" w:rsidRDefault="003514BB" w:rsidP="003514BB">
      <w:pPr>
        <w:ind w:leftChars="100" w:left="210"/>
      </w:pPr>
      <w:r w:rsidRPr="001F3A1C">
        <w:t>(2)</w:t>
      </w:r>
      <w:r w:rsidRPr="001F3A1C">
        <w:t>医療の社会性</w:t>
      </w:r>
    </w:p>
    <w:p w:rsidR="003514BB" w:rsidRPr="001F3A1C" w:rsidRDefault="003514BB" w:rsidP="003514BB">
      <w:pPr>
        <w:ind w:leftChars="100" w:left="210"/>
      </w:pPr>
      <w:r w:rsidRPr="001F3A1C">
        <w:t>(3)</w:t>
      </w:r>
      <w:r w:rsidRPr="001F3A1C">
        <w:t>患者と医師との関係</w:t>
      </w:r>
    </w:p>
    <w:p w:rsidR="003514BB" w:rsidRPr="001F3A1C" w:rsidRDefault="003514BB" w:rsidP="003514BB">
      <w:pPr>
        <w:ind w:leftChars="100" w:left="210"/>
      </w:pPr>
      <w:r w:rsidRPr="001F3A1C">
        <w:t>(4)</w:t>
      </w:r>
      <w:r w:rsidRPr="001F3A1C">
        <w:t>医療面接</w:t>
      </w:r>
    </w:p>
    <w:p w:rsidR="003514BB" w:rsidRPr="001F3A1C" w:rsidRDefault="003514BB" w:rsidP="003514BB">
      <w:pPr>
        <w:ind w:leftChars="100" w:left="210"/>
      </w:pPr>
      <w:r w:rsidRPr="001F3A1C">
        <w:t>(5)</w:t>
      </w:r>
      <w:r w:rsidRPr="001F3A1C">
        <w:t>医療安全管理</w:t>
      </w:r>
    </w:p>
    <w:p w:rsidR="003514BB" w:rsidRPr="001F3A1C" w:rsidRDefault="003514BB" w:rsidP="003514BB">
      <w:pPr>
        <w:ind w:leftChars="100" w:left="210"/>
      </w:pPr>
      <w:r w:rsidRPr="001F3A1C">
        <w:t>(6)</w:t>
      </w:r>
      <w:r w:rsidRPr="001F3A1C">
        <w:t>地域保健・医療</w:t>
      </w:r>
    </w:p>
    <w:p w:rsidR="003514BB" w:rsidRPr="001F3A1C" w:rsidRDefault="003514BB" w:rsidP="003514BB">
      <w:pPr>
        <w:ind w:leftChars="100" w:left="210"/>
      </w:pPr>
      <w:r w:rsidRPr="001F3A1C">
        <w:t>(7)</w:t>
      </w:r>
      <w:r w:rsidRPr="001F3A1C">
        <w:t>指導医の在り方</w:t>
      </w:r>
    </w:p>
    <w:p w:rsidR="003514BB" w:rsidRPr="001F3A1C" w:rsidRDefault="003514BB" w:rsidP="003514BB">
      <w:pPr>
        <w:ind w:leftChars="100" w:left="210"/>
      </w:pPr>
      <w:r w:rsidRPr="001F3A1C">
        <w:t>(8)</w:t>
      </w:r>
      <w:r w:rsidRPr="001F3A1C">
        <w:t>研修プログラムの立案（研修目標、研修方略及び研修評価の実施計画の作成）</w:t>
      </w:r>
    </w:p>
    <w:p w:rsidR="003514BB" w:rsidRPr="001F3A1C" w:rsidRDefault="003514BB" w:rsidP="003514BB">
      <w:pPr>
        <w:ind w:leftChars="100" w:left="210"/>
      </w:pPr>
      <w:r w:rsidRPr="001F3A1C">
        <w:t>(9)</w:t>
      </w:r>
      <w:r w:rsidRPr="001F3A1C">
        <w:t>専攻医、指導医及び研修プログラムの評価</w:t>
      </w:r>
    </w:p>
    <w:p w:rsidR="0077449D" w:rsidRPr="001F3A1C" w:rsidRDefault="003514BB" w:rsidP="003514BB">
      <w:pPr>
        <w:ind w:leftChars="100" w:left="210"/>
      </w:pPr>
      <w:r w:rsidRPr="001F3A1C">
        <w:t>(10)</w:t>
      </w:r>
      <w:r w:rsidRPr="001F3A1C">
        <w:t>その他専門医研修に必要な事項</w:t>
      </w:r>
    </w:p>
    <w:p w:rsidR="0077449D" w:rsidRDefault="0077449D" w:rsidP="0077449D">
      <w:pPr>
        <w:rPr>
          <w:rFonts w:asciiTheme="minorEastAsia" w:hAnsiTheme="minorEastAsia"/>
        </w:rPr>
      </w:pPr>
    </w:p>
    <w:p w:rsidR="0077449D" w:rsidRDefault="0077449D" w:rsidP="0077449D">
      <w:pPr>
        <w:jc w:val="left"/>
        <w:rPr>
          <w:rFonts w:asciiTheme="minorEastAsia" w:hAnsiTheme="minorEastAsia"/>
        </w:rPr>
      </w:pPr>
      <w:r w:rsidRPr="00A86BE2">
        <w:t>5</w:t>
      </w:r>
      <w:r>
        <w:rPr>
          <w:rFonts w:asciiTheme="minorEastAsia" w:hAnsiTheme="minorEastAsia" w:hint="eastAsia"/>
        </w:rPr>
        <w:t xml:space="preserve">　指導医の</w:t>
      </w:r>
      <w:r w:rsidRPr="00D957E1">
        <w:rPr>
          <w:rFonts w:asciiTheme="minorEastAsia" w:hAnsiTheme="minorEastAsia" w:hint="eastAsia"/>
        </w:rPr>
        <w:t>担当領域</w:t>
      </w:r>
    </w:p>
    <w:p w:rsidR="0077449D" w:rsidRPr="0077449D" w:rsidRDefault="0077449D" w:rsidP="00A86BE2">
      <w:pPr>
        <w:ind w:left="210" w:hangingChars="100" w:hanging="210"/>
        <w:jc w:val="left"/>
        <w:rPr>
          <w:rFonts w:asciiTheme="minorEastAsia" w:hAnsiTheme="minorEastAsia"/>
        </w:rPr>
      </w:pPr>
      <w:r>
        <w:rPr>
          <w:rFonts w:asciiTheme="minorEastAsia" w:hAnsiTheme="minorEastAsia" w:hint="eastAsia"/>
        </w:rPr>
        <w:t xml:space="preserve">　</w:t>
      </w:r>
      <w:r w:rsidRPr="00D957E1">
        <w:rPr>
          <w:rFonts w:hint="eastAsia"/>
        </w:rPr>
        <w:t>指導医の担当領域は</w:t>
      </w:r>
      <w:r w:rsidR="00A11B5C">
        <w:rPr>
          <w:rFonts w:hint="eastAsia"/>
        </w:rPr>
        <w:t>サブスペシャリティ</w:t>
      </w:r>
      <w:r w:rsidRPr="00D957E1">
        <w:rPr>
          <w:rFonts w:hint="eastAsia"/>
        </w:rPr>
        <w:t>の分野に限定せず、その指導医の診療実績に応じて専攻医の指導が可能な領域とする。但し、</w:t>
      </w:r>
      <w:r w:rsidRPr="00D957E1">
        <w:rPr>
          <w:rFonts w:hint="eastAsia"/>
        </w:rPr>
        <w:t>1</w:t>
      </w:r>
      <w:r w:rsidR="00B15D1F">
        <w:rPr>
          <w:rFonts w:hint="eastAsia"/>
        </w:rPr>
        <w:t>名の指導医は、</w:t>
      </w:r>
      <w:r w:rsidR="00B15D1F">
        <w:rPr>
          <w:rFonts w:hint="eastAsia"/>
        </w:rPr>
        <w:t>4</w:t>
      </w:r>
      <w:r w:rsidRPr="00D957E1">
        <w:rPr>
          <w:rFonts w:hint="eastAsia"/>
        </w:rPr>
        <w:t>分野以上を担当することは不可</w:t>
      </w:r>
      <w:r>
        <w:rPr>
          <w:rFonts w:hint="eastAsia"/>
        </w:rPr>
        <w:t>とする</w:t>
      </w:r>
      <w:r w:rsidRPr="00D957E1">
        <w:rPr>
          <w:rFonts w:hint="eastAsia"/>
        </w:rPr>
        <w:t>。</w:t>
      </w:r>
    </w:p>
    <w:p w:rsidR="00FF2678" w:rsidRPr="00F73530" w:rsidRDefault="00FF2678" w:rsidP="003E7181">
      <w:pPr>
        <w:jc w:val="left"/>
        <w:rPr>
          <w:rFonts w:asciiTheme="minorEastAsia" w:hAnsiTheme="minorEastAsia" w:cs="ＭＳ 明朝"/>
          <w:szCs w:val="21"/>
        </w:rPr>
      </w:pPr>
    </w:p>
    <w:p w:rsidR="007A0C66" w:rsidRPr="00F73530" w:rsidRDefault="0077449D" w:rsidP="00625BB5">
      <w:pPr>
        <w:jc w:val="left"/>
        <w:rPr>
          <w:rFonts w:asciiTheme="minorEastAsia" w:hAnsiTheme="minorEastAsia" w:cs="ＭＳ 明朝"/>
          <w:szCs w:val="21"/>
        </w:rPr>
      </w:pPr>
      <w:r w:rsidRPr="00A86BE2">
        <w:rPr>
          <w:rFonts w:cs="ＭＳ 明朝"/>
          <w:szCs w:val="21"/>
        </w:rPr>
        <w:t>6</w:t>
      </w:r>
      <w:r w:rsidR="00994AD5" w:rsidRPr="00F73530">
        <w:rPr>
          <w:rFonts w:asciiTheme="minorEastAsia" w:hAnsiTheme="minorEastAsia" w:cs="ＭＳ 明朝" w:hint="eastAsia"/>
          <w:szCs w:val="21"/>
        </w:rPr>
        <w:t xml:space="preserve">　</w:t>
      </w:r>
      <w:r>
        <w:rPr>
          <w:rFonts w:asciiTheme="minorEastAsia" w:hAnsiTheme="minorEastAsia" w:cs="ＭＳ 明朝" w:hint="eastAsia"/>
          <w:szCs w:val="21"/>
        </w:rPr>
        <w:t>指導</w:t>
      </w:r>
      <w:r w:rsidR="003E7181" w:rsidRPr="00F73530">
        <w:rPr>
          <w:rFonts w:asciiTheme="minorEastAsia" w:hAnsiTheme="minorEastAsia" w:cs="ＭＳ 明朝" w:hint="eastAsia"/>
          <w:szCs w:val="21"/>
        </w:rPr>
        <w:t>目標</w:t>
      </w:r>
    </w:p>
    <w:p w:rsidR="00D9157C" w:rsidRPr="00B574E8" w:rsidRDefault="00994AD5" w:rsidP="00A86BE2">
      <w:pPr>
        <w:ind w:left="210" w:hangingChars="100" w:hanging="210"/>
        <w:jc w:val="left"/>
        <w:rPr>
          <w:rFonts w:cs="ＭＳ 明朝"/>
          <w:szCs w:val="21"/>
        </w:rPr>
      </w:pPr>
      <w:r w:rsidRPr="00B574E8">
        <w:rPr>
          <w:rFonts w:cs="ＭＳ 明朝"/>
          <w:szCs w:val="21"/>
        </w:rPr>
        <w:t xml:space="preserve">　</w:t>
      </w:r>
      <w:r w:rsidR="00D9157C" w:rsidRPr="00B574E8">
        <w:rPr>
          <w:rFonts w:cs="ＭＳ 明朝"/>
          <w:szCs w:val="21"/>
        </w:rPr>
        <w:t>整形外科専門医として、あらゆる運動器に関する科学的知識と高い社会的倫理観を備え、さらに、進歩する医学の新しい知識と技術</w:t>
      </w:r>
      <w:r w:rsidR="00032202" w:rsidRPr="00B574E8">
        <w:rPr>
          <w:rFonts w:cs="ＭＳ 明朝"/>
          <w:szCs w:val="21"/>
        </w:rPr>
        <w:t>を</w:t>
      </w:r>
      <w:r w:rsidR="00D9157C" w:rsidRPr="00B574E8">
        <w:rPr>
          <w:rFonts w:cs="ＭＳ 明朝"/>
          <w:szCs w:val="21"/>
        </w:rPr>
        <w:t>修得できるように、幅広い基本的な臨床能力（態度、技能、知識）を身につけ</w:t>
      </w:r>
      <w:r w:rsidR="00A37CCF">
        <w:rPr>
          <w:rFonts w:cs="ＭＳ 明朝"/>
          <w:szCs w:val="21"/>
        </w:rPr>
        <w:t>させ</w:t>
      </w:r>
      <w:r w:rsidR="00D9157C" w:rsidRPr="00B574E8">
        <w:rPr>
          <w:rFonts w:cs="ＭＳ 明朝"/>
          <w:szCs w:val="21"/>
        </w:rPr>
        <w:t>る。</w:t>
      </w:r>
    </w:p>
    <w:p w:rsidR="000567EE" w:rsidRPr="00B574E8" w:rsidRDefault="00625BB5" w:rsidP="00625BB5">
      <w:pPr>
        <w:widowControl/>
        <w:autoSpaceDE w:val="0"/>
        <w:autoSpaceDN w:val="0"/>
        <w:adjustRightInd w:val="0"/>
        <w:jc w:val="left"/>
        <w:rPr>
          <w:rFonts w:cs="Courier"/>
          <w:kern w:val="0"/>
          <w:szCs w:val="21"/>
        </w:rPr>
      </w:pPr>
      <w:r w:rsidRPr="00B574E8">
        <w:rPr>
          <w:rFonts w:cs="Courier"/>
          <w:kern w:val="0"/>
          <w:szCs w:val="21"/>
        </w:rPr>
        <w:t xml:space="preserve">　</w:t>
      </w:r>
      <w:r w:rsidR="00032202" w:rsidRPr="00B574E8">
        <w:rPr>
          <w:rFonts w:cs="Courier"/>
          <w:kern w:val="0"/>
          <w:szCs w:val="21"/>
        </w:rPr>
        <w:t>そのために</w:t>
      </w:r>
      <w:r w:rsidRPr="00B574E8">
        <w:rPr>
          <w:rFonts w:cs="Courier"/>
          <w:kern w:val="0"/>
          <w:szCs w:val="21"/>
        </w:rPr>
        <w:t>下記の一般教育目標（</w:t>
      </w:r>
      <w:r w:rsidRPr="00B574E8">
        <w:rPr>
          <w:rFonts w:cs="Courier"/>
          <w:kern w:val="0"/>
          <w:szCs w:val="21"/>
        </w:rPr>
        <w:t>General Instructional Object: GIO</w:t>
      </w:r>
      <w:r w:rsidRPr="00B574E8">
        <w:rPr>
          <w:rFonts w:cs="Courier"/>
          <w:kern w:val="0"/>
          <w:szCs w:val="21"/>
        </w:rPr>
        <w:t>）を定める。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1</w:t>
      </w:r>
      <w:r w:rsidR="000567EE" w:rsidRPr="00B574E8">
        <w:rPr>
          <w:rFonts w:cs="Courier"/>
          <w:kern w:val="0"/>
          <w:szCs w:val="21"/>
        </w:rPr>
        <w:t>．医師が守るべき法律と医師に求められる倫理規範を理解し、遵守できる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2</w:t>
      </w:r>
      <w:r w:rsidR="00625BB5" w:rsidRPr="00B574E8">
        <w:rPr>
          <w:rFonts w:cs="Courier"/>
          <w:kern w:val="0"/>
          <w:szCs w:val="21"/>
        </w:rPr>
        <w:t>．運動器疾患の理解に必要な運動器の</w:t>
      </w:r>
      <w:r w:rsidR="0057585A" w:rsidRPr="00B574E8">
        <w:rPr>
          <w:rFonts w:cs="Courier"/>
          <w:kern w:val="0"/>
          <w:szCs w:val="21"/>
        </w:rPr>
        <w:t>解剖学</w:t>
      </w:r>
      <w:r w:rsidR="00625BB5" w:rsidRPr="00B574E8">
        <w:rPr>
          <w:rFonts w:cs="Courier"/>
          <w:kern w:val="0"/>
          <w:szCs w:val="21"/>
        </w:rPr>
        <w:t>および病態</w:t>
      </w:r>
      <w:r w:rsidR="0057585A" w:rsidRPr="00B574E8">
        <w:rPr>
          <w:rFonts w:cs="Courier"/>
          <w:kern w:val="0"/>
          <w:szCs w:val="21"/>
        </w:rPr>
        <w:t>・</w:t>
      </w:r>
      <w:r w:rsidR="00625BB5" w:rsidRPr="00B574E8">
        <w:rPr>
          <w:rFonts w:cs="Courier"/>
          <w:kern w:val="0"/>
          <w:szCs w:val="21"/>
        </w:rPr>
        <w:t>生理学を修得する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3</w:t>
      </w:r>
      <w:r w:rsidR="00625BB5" w:rsidRPr="00B574E8">
        <w:rPr>
          <w:rFonts w:cs="Courier"/>
          <w:kern w:val="0"/>
          <w:szCs w:val="21"/>
        </w:rPr>
        <w:t>．運動器疾患の正確な診断を行うための基本的手技を修得する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4</w:t>
      </w:r>
      <w:r w:rsidR="00625BB5" w:rsidRPr="00B574E8">
        <w:rPr>
          <w:rFonts w:cs="Courier"/>
          <w:kern w:val="0"/>
          <w:szCs w:val="21"/>
        </w:rPr>
        <w:t>．運動器疾患の治療を安全に行うための基本的手技を修得する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5</w:t>
      </w:r>
      <w:r w:rsidR="00625BB5" w:rsidRPr="00B574E8">
        <w:rPr>
          <w:rFonts w:cs="Courier"/>
          <w:kern w:val="0"/>
          <w:szCs w:val="21"/>
        </w:rPr>
        <w:t>．重要な運動器疾患について理解・修得する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6</w:t>
      </w:r>
      <w:r w:rsidR="00625BB5" w:rsidRPr="00B574E8">
        <w:rPr>
          <w:rFonts w:cs="Courier"/>
          <w:kern w:val="0"/>
          <w:szCs w:val="21"/>
        </w:rPr>
        <w:t>．小児運動器疾患の診断・治療・予後を理解・修得する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7</w:t>
      </w:r>
      <w:r w:rsidR="00625BB5" w:rsidRPr="00B574E8">
        <w:rPr>
          <w:rFonts w:cs="Courier"/>
          <w:kern w:val="0"/>
          <w:szCs w:val="21"/>
        </w:rPr>
        <w:t>．運動器のスポーツ外傷・障害（傷害）について基本的知識を修得する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8</w:t>
      </w:r>
      <w:r w:rsidR="00625BB5" w:rsidRPr="00B574E8">
        <w:rPr>
          <w:rFonts w:cs="Courier"/>
          <w:kern w:val="0"/>
          <w:szCs w:val="21"/>
        </w:rPr>
        <w:t>．運動器の機能障害を正確に評価し、運動器リハビリテーションを適切に処方する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9</w:t>
      </w:r>
      <w:r w:rsidR="00625BB5" w:rsidRPr="00B574E8">
        <w:rPr>
          <w:rFonts w:cs="Courier"/>
          <w:kern w:val="0"/>
          <w:szCs w:val="21"/>
        </w:rPr>
        <w:t>．地域にて医療を行うための必要な知識を修得する</w:t>
      </w:r>
    </w:p>
    <w:p w:rsidR="00625BB5" w:rsidRPr="00B574E8" w:rsidRDefault="000567EE" w:rsidP="00A86BE2">
      <w:pPr>
        <w:widowControl/>
        <w:autoSpaceDE w:val="0"/>
        <w:autoSpaceDN w:val="0"/>
        <w:adjustRightInd w:val="0"/>
        <w:ind w:firstLineChars="100" w:firstLine="210"/>
        <w:jc w:val="left"/>
        <w:rPr>
          <w:rFonts w:cs="Courier"/>
          <w:kern w:val="0"/>
          <w:szCs w:val="26"/>
        </w:rPr>
      </w:pPr>
      <w:r w:rsidRPr="00B574E8">
        <w:rPr>
          <w:rFonts w:cs="Courier"/>
          <w:kern w:val="0"/>
          <w:szCs w:val="21"/>
        </w:rPr>
        <w:lastRenderedPageBreak/>
        <w:t>10</w:t>
      </w:r>
      <w:r w:rsidR="00625BB5" w:rsidRPr="00B574E8">
        <w:rPr>
          <w:rFonts w:cs="Courier"/>
          <w:kern w:val="0"/>
          <w:szCs w:val="21"/>
        </w:rPr>
        <w:t>．運動器救急疾患・外傷に対応できる</w:t>
      </w:r>
      <w:r w:rsidR="00625BB5" w:rsidRPr="00B574E8">
        <w:rPr>
          <w:rFonts w:cs="Courier"/>
          <w:kern w:val="0"/>
          <w:szCs w:val="26"/>
        </w:rPr>
        <w:t>基本的診療能力を修得する</w:t>
      </w:r>
    </w:p>
    <w:p w:rsidR="004641B7" w:rsidRPr="00B574E8" w:rsidRDefault="000567EE" w:rsidP="00A86BE2">
      <w:pPr>
        <w:widowControl/>
        <w:autoSpaceDE w:val="0"/>
        <w:autoSpaceDN w:val="0"/>
        <w:adjustRightInd w:val="0"/>
        <w:ind w:leftChars="100" w:left="630" w:hangingChars="200" w:hanging="420"/>
        <w:jc w:val="left"/>
        <w:rPr>
          <w:rFonts w:cs="Courier"/>
          <w:kern w:val="0"/>
          <w:szCs w:val="21"/>
        </w:rPr>
      </w:pPr>
      <w:r w:rsidRPr="00B574E8">
        <w:rPr>
          <w:rFonts w:cs="Courier"/>
          <w:kern w:val="0"/>
          <w:szCs w:val="21"/>
        </w:rPr>
        <w:t>11</w:t>
      </w:r>
      <w:r w:rsidR="00625BB5" w:rsidRPr="00B574E8">
        <w:rPr>
          <w:rFonts w:cs="Courier"/>
          <w:kern w:val="0"/>
          <w:szCs w:val="21"/>
        </w:rPr>
        <w:t>．医療記録は開示義務に基づき必要事項が正確に記録されねばならないこと、そして、医療記録は個人情報であり、社会的にその管理責任を果たさねばならないことを</w:t>
      </w:r>
      <w:r w:rsidR="004641B7" w:rsidRPr="00B574E8">
        <w:rPr>
          <w:rFonts w:cs="Courier"/>
          <w:kern w:val="0"/>
          <w:szCs w:val="21"/>
        </w:rPr>
        <w:t>理解・修得する</w:t>
      </w:r>
    </w:p>
    <w:p w:rsidR="001F4957" w:rsidRPr="00B574E8" w:rsidRDefault="000567EE" w:rsidP="00A86BE2">
      <w:pPr>
        <w:widowControl/>
        <w:autoSpaceDE w:val="0"/>
        <w:autoSpaceDN w:val="0"/>
        <w:adjustRightInd w:val="0"/>
        <w:ind w:leftChars="100" w:left="630" w:hangingChars="200" w:hanging="420"/>
        <w:jc w:val="left"/>
        <w:rPr>
          <w:rFonts w:cs="Courier"/>
          <w:kern w:val="0"/>
          <w:szCs w:val="21"/>
        </w:rPr>
      </w:pPr>
      <w:r w:rsidRPr="00B574E8">
        <w:rPr>
          <w:rFonts w:cs="Courier"/>
          <w:kern w:val="0"/>
          <w:szCs w:val="21"/>
        </w:rPr>
        <w:t>12</w:t>
      </w:r>
      <w:r w:rsidR="004641B7" w:rsidRPr="00B574E8">
        <w:rPr>
          <w:rFonts w:cs="Courier"/>
          <w:kern w:val="0"/>
          <w:szCs w:val="21"/>
        </w:rPr>
        <w:t>．臨床的な疑問点を見出して解明しようとする意欲を持ち、その</w:t>
      </w:r>
      <w:r w:rsidR="008B7900" w:rsidRPr="00B574E8">
        <w:rPr>
          <w:rFonts w:cs="Courier"/>
          <w:kern w:val="0"/>
          <w:szCs w:val="21"/>
        </w:rPr>
        <w:t>解答</w:t>
      </w:r>
      <w:r w:rsidR="004641B7" w:rsidRPr="00B574E8">
        <w:rPr>
          <w:rFonts w:cs="Courier"/>
          <w:kern w:val="0"/>
          <w:szCs w:val="21"/>
        </w:rPr>
        <w:t>を科学的に導き出し、論理的に正しくまとめる能力を修得する</w:t>
      </w:r>
    </w:p>
    <w:p w:rsidR="000B0019" w:rsidRPr="00B574E8" w:rsidRDefault="000B0019" w:rsidP="001F4957">
      <w:pPr>
        <w:widowControl/>
        <w:autoSpaceDE w:val="0"/>
        <w:autoSpaceDN w:val="0"/>
        <w:adjustRightInd w:val="0"/>
        <w:jc w:val="left"/>
        <w:rPr>
          <w:rFonts w:cs="Courier"/>
          <w:kern w:val="0"/>
          <w:szCs w:val="21"/>
        </w:rPr>
      </w:pPr>
    </w:p>
    <w:p w:rsidR="00AA60AB" w:rsidRPr="00EA187D" w:rsidRDefault="00EA187D" w:rsidP="009646C2">
      <w:pPr>
        <w:rPr>
          <w:szCs w:val="16"/>
        </w:rPr>
      </w:pPr>
      <w:r w:rsidRPr="00EA187D">
        <w:rPr>
          <w:szCs w:val="16"/>
        </w:rPr>
        <w:t>7</w:t>
      </w:r>
      <w:r>
        <w:rPr>
          <w:szCs w:val="16"/>
        </w:rPr>
        <w:t xml:space="preserve">　指導のポイント及び</w:t>
      </w:r>
      <w:r w:rsidRPr="00EA187D">
        <w:rPr>
          <w:szCs w:val="16"/>
        </w:rPr>
        <w:t>年時毎の到達目標</w:t>
      </w:r>
    </w:p>
    <w:p w:rsidR="001167EA" w:rsidRPr="00B574E8" w:rsidRDefault="001167EA" w:rsidP="001167EA">
      <w:pPr>
        <w:autoSpaceDE w:val="0"/>
        <w:autoSpaceDN w:val="0"/>
        <w:adjustRightInd w:val="0"/>
        <w:spacing w:line="292" w:lineRule="atLeast"/>
        <w:jc w:val="left"/>
        <w:rPr>
          <w:rFonts w:asciiTheme="minorEastAsia" w:hAnsiTheme="minorEastAsia"/>
        </w:rPr>
      </w:pPr>
      <w:r w:rsidRPr="00B574E8">
        <w:rPr>
          <w:rFonts w:asciiTheme="minorEastAsia" w:hAnsiTheme="minorEastAsia" w:hint="eastAsia"/>
        </w:rPr>
        <w:t>Ⅰ医師の法的義務と職業倫理</w:t>
      </w:r>
    </w:p>
    <w:p w:rsidR="001167EA" w:rsidRPr="00B574E8" w:rsidRDefault="001167EA" w:rsidP="001167EA">
      <w:r w:rsidRPr="00B574E8">
        <w:rPr>
          <w:rFonts w:hint="eastAsia"/>
        </w:rPr>
        <w:t>■指導のポイント</w:t>
      </w:r>
    </w:p>
    <w:p w:rsidR="00B71183" w:rsidRPr="00B574E8" w:rsidRDefault="001167EA" w:rsidP="00A86BE2">
      <w:pPr>
        <w:ind w:left="210" w:hangingChars="100" w:hanging="210"/>
      </w:pPr>
      <w:r w:rsidRPr="00B574E8">
        <w:rPr>
          <w:rFonts w:hint="eastAsia"/>
        </w:rPr>
        <w:t xml:space="preserve">　</w:t>
      </w:r>
      <w:r w:rsidR="005D3BE4" w:rsidRPr="00B574E8">
        <w:rPr>
          <w:rFonts w:hint="eastAsia"/>
        </w:rPr>
        <w:t>医師として働くにあたり、</w:t>
      </w:r>
      <w:r w:rsidR="00B71183" w:rsidRPr="00B574E8">
        <w:rPr>
          <w:rFonts w:hint="eastAsia"/>
        </w:rPr>
        <w:t>守らなければならない法律があること、診療の義務・診断書や処方箋の交付義務・守秘義務</w:t>
      </w:r>
      <w:r w:rsidR="005D3BE4" w:rsidRPr="00B574E8">
        <w:rPr>
          <w:rFonts w:hint="eastAsia"/>
        </w:rPr>
        <w:t>・各種届け出義務などの法的義務があること、それらに反した場合には</w:t>
      </w:r>
      <w:r w:rsidR="00B71183" w:rsidRPr="00B574E8">
        <w:rPr>
          <w:rFonts w:hint="eastAsia"/>
        </w:rPr>
        <w:t>罰則がある</w:t>
      </w:r>
      <w:r w:rsidR="005D3BE4" w:rsidRPr="00B574E8">
        <w:rPr>
          <w:rFonts w:hint="eastAsia"/>
        </w:rPr>
        <w:t>ことを理解させる必要がある。また、患者一人ひとりの最善の利益を第一に考えるべき</w:t>
      </w:r>
      <w:r w:rsidR="00770A69" w:rsidRPr="00B574E8">
        <w:rPr>
          <w:rFonts w:hint="eastAsia"/>
        </w:rPr>
        <w:t>であること、医療の倫理的側面、倫理的問題に対する解決策の見出し方など職業倫理について理解させることが必要である。</w:t>
      </w:r>
    </w:p>
    <w:p w:rsidR="001167EA" w:rsidRPr="00B574E8" w:rsidRDefault="001167EA" w:rsidP="001167EA">
      <w:pPr>
        <w:autoSpaceDE w:val="0"/>
        <w:autoSpaceDN w:val="0"/>
        <w:adjustRightInd w:val="0"/>
        <w:spacing w:line="292" w:lineRule="atLeast"/>
        <w:jc w:val="left"/>
        <w:rPr>
          <w:rFonts w:asciiTheme="minorEastAsia" w:hAnsiTheme="minorEastAsia"/>
        </w:rPr>
      </w:pPr>
      <w:r w:rsidRPr="00B574E8">
        <w:rPr>
          <w:rFonts w:hint="eastAsia"/>
        </w:rPr>
        <w:t>■</w:t>
      </w:r>
      <w:r w:rsidRPr="00B574E8">
        <w:rPr>
          <w:rFonts w:asciiTheme="minorEastAsia" w:hAnsiTheme="minorEastAsia" w:hint="eastAsia"/>
        </w:rPr>
        <w:t>一般目標：医師が守るべき法律と医師に求められる倫理規範を理解し、遵守できる</w:t>
      </w:r>
    </w:p>
    <w:p w:rsidR="001167EA" w:rsidRPr="00B574E8" w:rsidRDefault="001167EA" w:rsidP="001167EA">
      <w:pPr>
        <w:autoSpaceDE w:val="0"/>
        <w:autoSpaceDN w:val="0"/>
        <w:adjustRightInd w:val="0"/>
        <w:spacing w:line="292" w:lineRule="atLeast"/>
        <w:jc w:val="left"/>
        <w:rPr>
          <w:rFonts w:asciiTheme="minorEastAsia" w:hAnsiTheme="minorEastAsia"/>
        </w:rPr>
      </w:pPr>
      <w:r w:rsidRPr="00B574E8">
        <w:rPr>
          <w:rFonts w:hint="eastAsia"/>
        </w:rPr>
        <w:t>■</w:t>
      </w:r>
      <w:r w:rsidRPr="00B574E8">
        <w:rPr>
          <w:rFonts w:asciiTheme="minorEastAsia" w:hAnsiTheme="minorEastAsia" w:hint="eastAsia"/>
        </w:rPr>
        <w:t>行動目標：</w:t>
      </w:r>
    </w:p>
    <w:p w:rsidR="001167EA" w:rsidRPr="0045367C" w:rsidRDefault="001167EA" w:rsidP="001167EA">
      <w:pPr>
        <w:autoSpaceDE w:val="0"/>
        <w:autoSpaceDN w:val="0"/>
        <w:adjustRightInd w:val="0"/>
        <w:spacing w:line="292" w:lineRule="atLeast"/>
        <w:jc w:val="left"/>
      </w:pPr>
      <w:r w:rsidRPr="0045367C">
        <w:t xml:space="preserve">1. </w:t>
      </w:r>
      <w:r w:rsidRPr="0045367C">
        <w:t>医師法等で定められた医師の義務を知っている</w:t>
      </w:r>
    </w:p>
    <w:p w:rsidR="001167EA" w:rsidRPr="0045367C" w:rsidRDefault="001167EA" w:rsidP="001167EA">
      <w:pPr>
        <w:autoSpaceDE w:val="0"/>
        <w:autoSpaceDN w:val="0"/>
        <w:adjustRightInd w:val="0"/>
        <w:spacing w:line="292" w:lineRule="atLeast"/>
        <w:jc w:val="left"/>
      </w:pPr>
      <w:r w:rsidRPr="0045367C">
        <w:t xml:space="preserve">2. </w:t>
      </w:r>
      <w:r w:rsidRPr="0045367C">
        <w:t>医療法の概略、特に療養担当規則を理解している</w:t>
      </w:r>
    </w:p>
    <w:p w:rsidR="00A86BE2" w:rsidRDefault="001167EA" w:rsidP="001167EA">
      <w:pPr>
        <w:autoSpaceDE w:val="0"/>
        <w:autoSpaceDN w:val="0"/>
        <w:adjustRightInd w:val="0"/>
        <w:spacing w:line="292" w:lineRule="atLeast"/>
        <w:jc w:val="left"/>
      </w:pPr>
      <w:r w:rsidRPr="0045367C">
        <w:t xml:space="preserve">3. </w:t>
      </w:r>
      <w:r w:rsidRPr="0045367C">
        <w:t>医療行為に関する上記以外の法律</w:t>
      </w:r>
      <w:r w:rsidRPr="0045367C">
        <w:t>(</w:t>
      </w:r>
      <w:r w:rsidRPr="0045367C">
        <w:t>健康保険法・薬事法など</w:t>
      </w:r>
      <w:r w:rsidRPr="0045367C">
        <w:t>)</w:t>
      </w:r>
      <w:r w:rsidRPr="0045367C">
        <w:t>を十分に理解し、遵守でき</w:t>
      </w:r>
    </w:p>
    <w:p w:rsidR="001167EA" w:rsidRPr="0045367C" w:rsidRDefault="00A86BE2" w:rsidP="001167EA">
      <w:pPr>
        <w:autoSpaceDE w:val="0"/>
        <w:autoSpaceDN w:val="0"/>
        <w:adjustRightInd w:val="0"/>
        <w:spacing w:line="292" w:lineRule="atLeast"/>
        <w:jc w:val="left"/>
      </w:pPr>
      <w:r>
        <w:t xml:space="preserve">　</w:t>
      </w:r>
      <w:r w:rsidR="001167EA" w:rsidRPr="0045367C">
        <w:t>る</w:t>
      </w:r>
    </w:p>
    <w:p w:rsidR="001167EA" w:rsidRPr="0045367C" w:rsidRDefault="001167EA" w:rsidP="001167EA">
      <w:pPr>
        <w:autoSpaceDE w:val="0"/>
        <w:autoSpaceDN w:val="0"/>
        <w:adjustRightInd w:val="0"/>
        <w:spacing w:line="292" w:lineRule="atLeast"/>
        <w:jc w:val="left"/>
      </w:pPr>
      <w:r w:rsidRPr="0045367C">
        <w:t xml:space="preserve">4. </w:t>
      </w:r>
      <w:r w:rsidRPr="0045367C">
        <w:t>医療倫理、医療安全の重要性を理解し実践できる</w:t>
      </w:r>
    </w:p>
    <w:p w:rsidR="001167EA" w:rsidRPr="0045367C" w:rsidRDefault="001167EA" w:rsidP="001167EA">
      <w:pPr>
        <w:autoSpaceDE w:val="0"/>
        <w:autoSpaceDN w:val="0"/>
        <w:adjustRightInd w:val="0"/>
        <w:spacing w:line="292" w:lineRule="atLeast"/>
        <w:jc w:val="left"/>
      </w:pPr>
      <w:r w:rsidRPr="0045367C">
        <w:t>5. DOH(Declaration of Helsinki)</w:t>
      </w:r>
      <w:r w:rsidRPr="0045367C">
        <w:t>、日本医師会の「医の職業倫理綱領」を知っている</w:t>
      </w:r>
    </w:p>
    <w:p w:rsidR="001167EA" w:rsidRPr="0045367C" w:rsidRDefault="001167EA" w:rsidP="00562141">
      <w:pPr>
        <w:autoSpaceDE w:val="0"/>
        <w:autoSpaceDN w:val="0"/>
        <w:adjustRightInd w:val="0"/>
        <w:spacing w:line="292" w:lineRule="atLeast"/>
        <w:jc w:val="left"/>
        <w:rPr>
          <w:color w:val="FF0000"/>
        </w:rPr>
      </w:pPr>
      <w:r w:rsidRPr="0045367C">
        <w:t xml:space="preserve">6. </w:t>
      </w:r>
      <w:r w:rsidRPr="0045367C">
        <w:t>患者やその家族と良好な信頼関係を確立することができる</w:t>
      </w:r>
    </w:p>
    <w:p w:rsidR="004B2978" w:rsidRDefault="004B2978" w:rsidP="00562141">
      <w:pPr>
        <w:autoSpaceDE w:val="0"/>
        <w:autoSpaceDN w:val="0"/>
        <w:adjustRightInd w:val="0"/>
        <w:spacing w:line="292" w:lineRule="atLeast"/>
        <w:jc w:val="left"/>
        <w:rPr>
          <w:rFonts w:asciiTheme="minorEastAsia" w:hAnsiTheme="minorEastAsia"/>
        </w:rPr>
      </w:pPr>
    </w:p>
    <w:p w:rsidR="00170E71" w:rsidRPr="00562141" w:rsidRDefault="000E34F1" w:rsidP="00562141">
      <w:pPr>
        <w:autoSpaceDE w:val="0"/>
        <w:autoSpaceDN w:val="0"/>
        <w:adjustRightInd w:val="0"/>
        <w:spacing w:line="292" w:lineRule="atLeast"/>
        <w:jc w:val="left"/>
        <w:rPr>
          <w:rFonts w:asciiTheme="minorEastAsia" w:hAnsiTheme="minorEastAsia" w:cs="ＭＳ 明朝"/>
          <w:szCs w:val="25"/>
        </w:rPr>
      </w:pPr>
      <w:r>
        <w:rPr>
          <w:rFonts w:asciiTheme="minorEastAsia" w:hAnsiTheme="minorEastAsia" w:hint="eastAsia"/>
          <w:szCs w:val="16"/>
        </w:rPr>
        <w:t>Ⅱ</w:t>
      </w:r>
      <w:r w:rsidR="009646C2" w:rsidRPr="00527741">
        <w:rPr>
          <w:rFonts w:asciiTheme="minorEastAsia" w:hAnsiTheme="minorEastAsia" w:hint="eastAsia"/>
          <w:szCs w:val="16"/>
        </w:rPr>
        <w:t>運動器の基礎知識</w:t>
      </w:r>
    </w:p>
    <w:p w:rsidR="00170E71" w:rsidRDefault="00170E71" w:rsidP="00170E71">
      <w:r>
        <w:rPr>
          <w:rFonts w:hint="eastAsia"/>
        </w:rPr>
        <w:t>■指導のポイント</w:t>
      </w:r>
    </w:p>
    <w:p w:rsidR="00170E71" w:rsidRDefault="00170E71" w:rsidP="00A86BE2">
      <w:pPr>
        <w:ind w:leftChars="100" w:left="210"/>
      </w:pPr>
      <w:r>
        <w:rPr>
          <w:rFonts w:hint="eastAsia"/>
        </w:rPr>
        <w:t>運動器疾患を扱う整形外科を学ぶ</w:t>
      </w:r>
      <w:r w:rsidR="00522798">
        <w:rPr>
          <w:rFonts w:hint="eastAsia"/>
        </w:rPr>
        <w:t>に当たっては、運動器の解剖学、病態・生理学、病理学などを理</w:t>
      </w:r>
      <w:r w:rsidR="00522798" w:rsidRPr="00B305DF">
        <w:rPr>
          <w:rFonts w:hint="eastAsia"/>
        </w:rPr>
        <w:t>解</w:t>
      </w:r>
      <w:r w:rsidRPr="00B305DF">
        <w:rPr>
          <w:rFonts w:hint="eastAsia"/>
        </w:rPr>
        <w:t>させる</w:t>
      </w:r>
      <w:r>
        <w:rPr>
          <w:rFonts w:hint="eastAsia"/>
        </w:rPr>
        <w:t>必要がある。特に、体幹・四肢の解剖を理解</w:t>
      </w:r>
      <w:r w:rsidR="00522798">
        <w:rPr>
          <w:rFonts w:hint="eastAsia"/>
        </w:rPr>
        <w:t>させる</w:t>
      </w:r>
      <w:r>
        <w:rPr>
          <w:rFonts w:hint="eastAsia"/>
        </w:rPr>
        <w:t>こと、骨・関節・脊椎・脊髄・神経・筋・腱・靱帯・血管の正常組織像と各種疾患での病理組織像を理解</w:t>
      </w:r>
      <w:r w:rsidR="00522798">
        <w:rPr>
          <w:rFonts w:hint="eastAsia"/>
        </w:rPr>
        <w:t>させる</w:t>
      </w:r>
      <w:r>
        <w:rPr>
          <w:rFonts w:hint="eastAsia"/>
        </w:rPr>
        <w:t>ことは重要である。</w:t>
      </w:r>
    </w:p>
    <w:p w:rsidR="009646C2" w:rsidRPr="00527741" w:rsidRDefault="00170E71" w:rsidP="00A86BE2">
      <w:pPr>
        <w:ind w:left="210" w:hangingChars="100" w:hanging="210"/>
        <w:rPr>
          <w:rFonts w:asciiTheme="minorEastAsia" w:hAnsiTheme="minorEastAsia"/>
          <w:szCs w:val="16"/>
        </w:rPr>
      </w:pPr>
      <w:r>
        <w:rPr>
          <w:rFonts w:hint="eastAsia"/>
        </w:rPr>
        <w:t xml:space="preserve">　また、骨代謝の概略を学ぶことによって骨粗鬆症などの代謝性骨疾患の病態を理解</w:t>
      </w:r>
      <w:r w:rsidR="00522798">
        <w:rPr>
          <w:rFonts w:hint="eastAsia"/>
        </w:rPr>
        <w:t>させる</w:t>
      </w:r>
      <w:r>
        <w:rPr>
          <w:rFonts w:hint="eastAsia"/>
        </w:rPr>
        <w:t>こと、骨折の治癒過程を学ぶことによって骨折治療の原則を理解</w:t>
      </w:r>
      <w:r w:rsidR="00522798">
        <w:rPr>
          <w:rFonts w:hint="eastAsia"/>
        </w:rPr>
        <w:t>させる</w:t>
      </w:r>
      <w:r>
        <w:rPr>
          <w:rFonts w:hint="eastAsia"/>
        </w:rPr>
        <w:t>こと、軟骨代謝の概略や軟骨修復について学ぶことによって関節疾患の病態を理解</w:t>
      </w:r>
      <w:r w:rsidR="00522798">
        <w:rPr>
          <w:rFonts w:hint="eastAsia"/>
        </w:rPr>
        <w:t>させる</w:t>
      </w:r>
      <w:r>
        <w:rPr>
          <w:rFonts w:hint="eastAsia"/>
        </w:rPr>
        <w:t>ことが重要である。さらに、脊髄・末梢神経の変性や再生を学ぶことによって神経系の損傷や障害時の病態を理解</w:t>
      </w:r>
      <w:r w:rsidR="00522798">
        <w:rPr>
          <w:rFonts w:hint="eastAsia"/>
        </w:rPr>
        <w:t>させる</w:t>
      </w:r>
      <w:r>
        <w:rPr>
          <w:rFonts w:hint="eastAsia"/>
        </w:rPr>
        <w:t>こと、関節症と関節炎の病態の違いを理解</w:t>
      </w:r>
      <w:r w:rsidR="00522798">
        <w:rPr>
          <w:rFonts w:hint="eastAsia"/>
        </w:rPr>
        <w:t>させる</w:t>
      </w:r>
      <w:r>
        <w:rPr>
          <w:rFonts w:hint="eastAsia"/>
        </w:rPr>
        <w:t>こと、運動器のバイオ</w:t>
      </w:r>
      <w:r>
        <w:rPr>
          <w:rFonts w:hint="eastAsia"/>
        </w:rPr>
        <w:lastRenderedPageBreak/>
        <w:t>メカニクスの概略を学ぶことによって運動器の障害をさらに深く理解</w:t>
      </w:r>
      <w:r w:rsidR="00522798">
        <w:rPr>
          <w:rFonts w:hint="eastAsia"/>
        </w:rPr>
        <w:t>させる</w:t>
      </w:r>
      <w:r>
        <w:rPr>
          <w:rFonts w:hint="eastAsia"/>
        </w:rPr>
        <w:t>ことが重要である。</w:t>
      </w:r>
    </w:p>
    <w:p w:rsidR="009646C2" w:rsidRPr="00527741" w:rsidRDefault="00170E71" w:rsidP="009646C2">
      <w:pPr>
        <w:rPr>
          <w:rFonts w:asciiTheme="minorEastAsia" w:hAnsiTheme="minorEastAsia"/>
          <w:szCs w:val="16"/>
        </w:rPr>
      </w:pPr>
      <w:r>
        <w:rPr>
          <w:rFonts w:asciiTheme="minorEastAsia" w:hAnsiTheme="minorEastAsia" w:hint="eastAsia"/>
          <w:szCs w:val="16"/>
        </w:rPr>
        <w:t>■</w:t>
      </w:r>
      <w:r w:rsidR="009646C2" w:rsidRPr="00527741">
        <w:rPr>
          <w:rFonts w:asciiTheme="minorEastAsia" w:hAnsiTheme="minorEastAsia" w:hint="eastAsia"/>
          <w:szCs w:val="16"/>
        </w:rPr>
        <w:t>一般目標：運動器疾患の理解に必要な運動器の</w:t>
      </w:r>
      <w:r w:rsidR="008B7900" w:rsidRPr="00527741">
        <w:rPr>
          <w:rFonts w:asciiTheme="minorEastAsia" w:hAnsiTheme="minorEastAsia" w:hint="eastAsia"/>
          <w:szCs w:val="16"/>
        </w:rPr>
        <w:t>解剖</w:t>
      </w:r>
      <w:r w:rsidR="009646C2" w:rsidRPr="00527741">
        <w:rPr>
          <w:rFonts w:asciiTheme="minorEastAsia" w:hAnsiTheme="minorEastAsia" w:hint="eastAsia"/>
          <w:szCs w:val="16"/>
        </w:rPr>
        <w:t>学および病態</w:t>
      </w:r>
      <w:r w:rsidR="008B7900" w:rsidRPr="00527741">
        <w:rPr>
          <w:rFonts w:asciiTheme="minorEastAsia" w:hAnsiTheme="minorEastAsia" w:hint="eastAsia"/>
          <w:szCs w:val="16"/>
        </w:rPr>
        <w:t>・</w:t>
      </w:r>
      <w:r w:rsidR="009646C2" w:rsidRPr="00527741">
        <w:rPr>
          <w:rFonts w:asciiTheme="minorEastAsia" w:hAnsiTheme="minorEastAsia" w:hint="eastAsia"/>
          <w:szCs w:val="16"/>
        </w:rPr>
        <w:t>生理学を修得する</w:t>
      </w:r>
    </w:p>
    <w:p w:rsidR="00170E71" w:rsidRDefault="00170E71" w:rsidP="00170E71">
      <w:pPr>
        <w:pStyle w:val="a9"/>
        <w:ind w:leftChars="0" w:left="0"/>
        <w:rPr>
          <w:rFonts w:asciiTheme="minorEastAsia" w:eastAsiaTheme="minorEastAsia" w:hAnsiTheme="minorEastAsia"/>
          <w:sz w:val="21"/>
          <w:szCs w:val="16"/>
        </w:rPr>
      </w:pPr>
      <w:r>
        <w:rPr>
          <w:rFonts w:asciiTheme="minorEastAsia" w:eastAsiaTheme="minorEastAsia" w:hAnsiTheme="minorEastAsia" w:hint="eastAsia"/>
          <w:sz w:val="21"/>
          <w:szCs w:val="16"/>
        </w:rPr>
        <w:t>■</w:t>
      </w:r>
      <w:r w:rsidR="009646C2" w:rsidRPr="00F73530">
        <w:rPr>
          <w:rFonts w:asciiTheme="minorEastAsia" w:eastAsiaTheme="minorEastAsia" w:hAnsiTheme="minorEastAsia" w:hint="eastAsia"/>
          <w:sz w:val="21"/>
          <w:szCs w:val="16"/>
        </w:rPr>
        <w:t>行動目標：</w:t>
      </w:r>
    </w:p>
    <w:p w:rsidR="00170E71" w:rsidRPr="0045367C" w:rsidRDefault="009646C2" w:rsidP="00170E71">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1. </w:t>
      </w:r>
      <w:r w:rsidRPr="0045367C">
        <w:rPr>
          <w:rFonts w:asciiTheme="minorHAnsi" w:eastAsiaTheme="minorEastAsia" w:hAnsiTheme="minorHAnsi"/>
          <w:sz w:val="21"/>
          <w:szCs w:val="16"/>
        </w:rPr>
        <w:t>体幹・四肢の解剖を修得する</w:t>
      </w:r>
    </w:p>
    <w:p w:rsidR="00170E71" w:rsidRPr="0045367C" w:rsidRDefault="009646C2" w:rsidP="00170E71">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2. </w:t>
      </w:r>
      <w:r w:rsidRPr="0045367C">
        <w:rPr>
          <w:rFonts w:asciiTheme="minorHAnsi" w:eastAsiaTheme="minorEastAsia" w:hAnsiTheme="minorHAnsi"/>
          <w:sz w:val="21"/>
          <w:szCs w:val="16"/>
        </w:rPr>
        <w:t>次の組織の正常組織像と各種疾患での病理組織像を述べることができる</w:t>
      </w:r>
    </w:p>
    <w:p w:rsidR="00170E71" w:rsidRPr="0045367C" w:rsidRDefault="00170E71" w:rsidP="00170E71">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　　</w:t>
      </w:r>
      <w:r w:rsidR="009646C2" w:rsidRPr="0045367C">
        <w:rPr>
          <w:rFonts w:asciiTheme="minorHAnsi" w:eastAsiaTheme="minorEastAsia" w:hAnsiTheme="minorHAnsi"/>
          <w:sz w:val="21"/>
          <w:szCs w:val="16"/>
        </w:rPr>
        <w:t>(1)</w:t>
      </w:r>
      <w:r w:rsidR="009646C2" w:rsidRPr="0045367C">
        <w:rPr>
          <w:rFonts w:asciiTheme="minorHAnsi" w:eastAsiaTheme="minorEastAsia" w:hAnsiTheme="minorHAnsi"/>
          <w:sz w:val="21"/>
          <w:szCs w:val="16"/>
        </w:rPr>
        <w:t>骨</w:t>
      </w:r>
    </w:p>
    <w:p w:rsidR="00170E71" w:rsidRPr="0045367C" w:rsidRDefault="00170E71" w:rsidP="00170E71">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　　</w:t>
      </w:r>
      <w:r w:rsidR="009646C2" w:rsidRPr="0045367C">
        <w:rPr>
          <w:rFonts w:asciiTheme="minorHAnsi" w:eastAsiaTheme="minorEastAsia" w:hAnsiTheme="minorHAnsi"/>
          <w:sz w:val="21"/>
          <w:szCs w:val="16"/>
        </w:rPr>
        <w:t>(2)</w:t>
      </w:r>
      <w:r w:rsidR="009646C2" w:rsidRPr="0045367C">
        <w:rPr>
          <w:rFonts w:asciiTheme="minorHAnsi" w:eastAsiaTheme="minorEastAsia" w:hAnsiTheme="minorHAnsi"/>
          <w:sz w:val="21"/>
          <w:szCs w:val="16"/>
        </w:rPr>
        <w:t>関節</w:t>
      </w:r>
    </w:p>
    <w:p w:rsidR="00170E71" w:rsidRPr="0045367C" w:rsidRDefault="00170E71" w:rsidP="00170E71">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　　</w:t>
      </w:r>
      <w:r w:rsidR="009646C2" w:rsidRPr="0045367C">
        <w:rPr>
          <w:rFonts w:asciiTheme="minorHAnsi" w:eastAsiaTheme="minorEastAsia" w:hAnsiTheme="minorHAnsi"/>
          <w:sz w:val="21"/>
          <w:szCs w:val="16"/>
        </w:rPr>
        <w:t>(3)</w:t>
      </w:r>
      <w:r w:rsidR="009646C2" w:rsidRPr="0045367C">
        <w:rPr>
          <w:rFonts w:asciiTheme="minorHAnsi" w:eastAsiaTheme="minorEastAsia" w:hAnsiTheme="minorHAnsi"/>
          <w:sz w:val="21"/>
          <w:szCs w:val="16"/>
        </w:rPr>
        <w:t>脊椎・脊髄</w:t>
      </w:r>
    </w:p>
    <w:p w:rsidR="00170E71" w:rsidRPr="0045367C" w:rsidRDefault="00170E71" w:rsidP="00170E71">
      <w:pPr>
        <w:pStyle w:val="a9"/>
        <w:ind w:leftChars="0" w:left="0"/>
        <w:rPr>
          <w:rFonts w:asciiTheme="minorHAnsi" w:eastAsiaTheme="minorEastAsia" w:hAnsiTheme="minorHAnsi"/>
          <w:sz w:val="21"/>
          <w:szCs w:val="16"/>
        </w:rPr>
      </w:pPr>
      <w:r>
        <w:rPr>
          <w:rFonts w:asciiTheme="minorEastAsia" w:eastAsiaTheme="minorEastAsia" w:hAnsiTheme="minorEastAsia" w:hint="eastAsia"/>
          <w:sz w:val="21"/>
          <w:szCs w:val="16"/>
        </w:rPr>
        <w:t xml:space="preserve">　</w:t>
      </w:r>
      <w:r w:rsidRPr="0045367C">
        <w:rPr>
          <w:rFonts w:asciiTheme="minorHAnsi" w:eastAsiaTheme="minorEastAsia" w:hAnsiTheme="minorHAnsi"/>
          <w:sz w:val="21"/>
          <w:szCs w:val="16"/>
        </w:rPr>
        <w:t xml:space="preserve">　</w:t>
      </w:r>
      <w:r w:rsidR="009646C2" w:rsidRPr="0045367C">
        <w:rPr>
          <w:rFonts w:asciiTheme="minorHAnsi" w:eastAsiaTheme="minorEastAsia" w:hAnsiTheme="minorHAnsi"/>
          <w:sz w:val="21"/>
          <w:szCs w:val="16"/>
        </w:rPr>
        <w:t>(4)</w:t>
      </w:r>
      <w:r w:rsidR="009646C2" w:rsidRPr="0045367C">
        <w:rPr>
          <w:rFonts w:asciiTheme="minorHAnsi" w:eastAsiaTheme="minorEastAsia" w:hAnsiTheme="minorHAnsi"/>
          <w:sz w:val="21"/>
          <w:szCs w:val="16"/>
        </w:rPr>
        <w:t>神経</w:t>
      </w:r>
    </w:p>
    <w:p w:rsidR="00170E71" w:rsidRPr="0045367C" w:rsidRDefault="00170E71" w:rsidP="00170E71">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　　</w:t>
      </w:r>
      <w:r w:rsidR="009646C2" w:rsidRPr="0045367C">
        <w:rPr>
          <w:rFonts w:asciiTheme="minorHAnsi" w:eastAsiaTheme="minorEastAsia" w:hAnsiTheme="minorHAnsi"/>
          <w:sz w:val="21"/>
          <w:szCs w:val="16"/>
        </w:rPr>
        <w:t>(5)</w:t>
      </w:r>
      <w:r w:rsidR="009646C2" w:rsidRPr="0045367C">
        <w:rPr>
          <w:rFonts w:asciiTheme="minorHAnsi" w:eastAsiaTheme="minorEastAsia" w:hAnsiTheme="minorHAnsi"/>
          <w:sz w:val="21"/>
          <w:szCs w:val="16"/>
        </w:rPr>
        <w:t>筋・腱・靱帯</w:t>
      </w:r>
    </w:p>
    <w:p w:rsidR="00170E71" w:rsidRPr="0045367C" w:rsidRDefault="00170E71" w:rsidP="00170E71">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　　</w:t>
      </w:r>
      <w:r w:rsidR="009646C2" w:rsidRPr="0045367C">
        <w:rPr>
          <w:rFonts w:asciiTheme="minorHAnsi" w:eastAsiaTheme="minorEastAsia" w:hAnsiTheme="minorHAnsi"/>
          <w:sz w:val="21"/>
          <w:szCs w:val="16"/>
        </w:rPr>
        <w:t>(6)</w:t>
      </w:r>
      <w:r w:rsidR="009646C2" w:rsidRPr="0045367C">
        <w:rPr>
          <w:rFonts w:asciiTheme="minorHAnsi" w:eastAsiaTheme="minorEastAsia" w:hAnsiTheme="minorHAnsi"/>
          <w:sz w:val="21"/>
          <w:szCs w:val="16"/>
        </w:rPr>
        <w:t>血管</w:t>
      </w:r>
    </w:p>
    <w:p w:rsidR="00170E71" w:rsidRPr="0045367C" w:rsidRDefault="009646C2" w:rsidP="00170E71">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3. </w:t>
      </w:r>
      <w:r w:rsidRPr="0045367C">
        <w:rPr>
          <w:rFonts w:asciiTheme="minorHAnsi" w:eastAsiaTheme="minorEastAsia" w:hAnsiTheme="minorHAnsi"/>
          <w:sz w:val="21"/>
          <w:szCs w:val="16"/>
        </w:rPr>
        <w:t>骨代謝の概略を述べることができる</w:t>
      </w:r>
    </w:p>
    <w:p w:rsidR="00170E71" w:rsidRPr="0045367C" w:rsidRDefault="009646C2" w:rsidP="00170E71">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4. </w:t>
      </w:r>
      <w:r w:rsidRPr="0045367C">
        <w:rPr>
          <w:rFonts w:asciiTheme="minorHAnsi" w:eastAsiaTheme="minorEastAsia" w:hAnsiTheme="minorHAnsi"/>
          <w:sz w:val="21"/>
          <w:szCs w:val="16"/>
        </w:rPr>
        <w:t>骨折の治癒過程を述べることができる</w:t>
      </w:r>
    </w:p>
    <w:p w:rsidR="00170E71" w:rsidRPr="0045367C" w:rsidRDefault="009646C2" w:rsidP="00170E71">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5. </w:t>
      </w:r>
      <w:r w:rsidRPr="0045367C">
        <w:rPr>
          <w:rFonts w:asciiTheme="minorHAnsi" w:eastAsiaTheme="minorEastAsia" w:hAnsiTheme="minorHAnsi"/>
          <w:sz w:val="21"/>
          <w:szCs w:val="16"/>
        </w:rPr>
        <w:t>軟骨代謝の概略を述べることができる</w:t>
      </w:r>
    </w:p>
    <w:p w:rsidR="00170E71" w:rsidRPr="0045367C" w:rsidRDefault="009646C2" w:rsidP="00170E71">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6. </w:t>
      </w:r>
      <w:r w:rsidRPr="0045367C">
        <w:rPr>
          <w:rFonts w:asciiTheme="minorHAnsi" w:eastAsiaTheme="minorEastAsia" w:hAnsiTheme="minorHAnsi"/>
          <w:sz w:val="21"/>
          <w:szCs w:val="16"/>
        </w:rPr>
        <w:t>軟骨修復について述べることができる</w:t>
      </w:r>
    </w:p>
    <w:p w:rsidR="00170E71" w:rsidRPr="0045367C" w:rsidRDefault="009646C2" w:rsidP="00170E71">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7. </w:t>
      </w:r>
      <w:r w:rsidRPr="0045367C">
        <w:rPr>
          <w:rFonts w:asciiTheme="minorHAnsi" w:eastAsiaTheme="minorEastAsia" w:hAnsiTheme="minorHAnsi"/>
          <w:sz w:val="21"/>
          <w:szCs w:val="16"/>
        </w:rPr>
        <w:t>神経の変性と再生について述べることができる</w:t>
      </w:r>
    </w:p>
    <w:p w:rsidR="00170E71" w:rsidRPr="0045367C" w:rsidRDefault="009646C2" w:rsidP="00170E71">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8. </w:t>
      </w:r>
      <w:r w:rsidRPr="0045367C">
        <w:rPr>
          <w:rFonts w:asciiTheme="minorHAnsi" w:eastAsiaTheme="minorEastAsia" w:hAnsiTheme="minorHAnsi"/>
          <w:sz w:val="21"/>
          <w:szCs w:val="16"/>
        </w:rPr>
        <w:t>関節症と関節炎の病態の違いを述べることができる</w:t>
      </w:r>
    </w:p>
    <w:p w:rsidR="009646C2" w:rsidRPr="0045367C" w:rsidRDefault="009646C2" w:rsidP="00170E71">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9. </w:t>
      </w:r>
      <w:r w:rsidRPr="0045367C">
        <w:rPr>
          <w:rFonts w:asciiTheme="minorHAnsi" w:eastAsiaTheme="minorEastAsia" w:hAnsiTheme="minorHAnsi"/>
          <w:sz w:val="21"/>
          <w:szCs w:val="16"/>
        </w:rPr>
        <w:t>運動器のバイオメカニクスの概略を述べることができる</w:t>
      </w:r>
    </w:p>
    <w:p w:rsidR="009646C2" w:rsidRPr="00F73530" w:rsidRDefault="009646C2" w:rsidP="009646C2">
      <w:pPr>
        <w:rPr>
          <w:rFonts w:asciiTheme="minorEastAsia" w:hAnsiTheme="minorEastAsia"/>
          <w:szCs w:val="16"/>
        </w:rPr>
      </w:pPr>
    </w:p>
    <w:p w:rsidR="005612E3" w:rsidRDefault="000E34F1" w:rsidP="009646C2">
      <w:pPr>
        <w:rPr>
          <w:rFonts w:asciiTheme="minorEastAsia" w:hAnsiTheme="minorEastAsia"/>
          <w:szCs w:val="16"/>
        </w:rPr>
      </w:pPr>
      <w:r>
        <w:rPr>
          <w:rFonts w:asciiTheme="minorEastAsia" w:hAnsiTheme="minorEastAsia" w:hint="eastAsia"/>
          <w:szCs w:val="16"/>
        </w:rPr>
        <w:t>Ⅲ</w:t>
      </w:r>
      <w:r w:rsidR="009646C2" w:rsidRPr="00F73530">
        <w:rPr>
          <w:rFonts w:asciiTheme="minorEastAsia" w:hAnsiTheme="minorEastAsia" w:hint="eastAsia"/>
          <w:szCs w:val="16"/>
        </w:rPr>
        <w:t>診断基本手技</w:t>
      </w:r>
    </w:p>
    <w:p w:rsidR="005612E3" w:rsidRPr="005612E3" w:rsidRDefault="005612E3" w:rsidP="005612E3">
      <w:pPr>
        <w:rPr>
          <w:rFonts w:asciiTheme="minorEastAsia" w:hAnsiTheme="minorEastAsia"/>
          <w:szCs w:val="16"/>
        </w:rPr>
      </w:pPr>
      <w:r>
        <w:rPr>
          <w:rFonts w:asciiTheme="minorEastAsia" w:hAnsiTheme="minorEastAsia" w:hint="eastAsia"/>
          <w:szCs w:val="16"/>
        </w:rPr>
        <w:t>■</w:t>
      </w:r>
      <w:r w:rsidRPr="005612E3">
        <w:rPr>
          <w:rFonts w:asciiTheme="minorEastAsia" w:hAnsiTheme="minorEastAsia" w:hint="eastAsia"/>
          <w:szCs w:val="16"/>
        </w:rPr>
        <w:t>指導のポイント</w:t>
      </w:r>
    </w:p>
    <w:p w:rsidR="005612E3" w:rsidRPr="005612E3" w:rsidRDefault="005612E3" w:rsidP="00906158">
      <w:pPr>
        <w:ind w:left="210" w:hangingChars="100" w:hanging="210"/>
        <w:rPr>
          <w:rFonts w:asciiTheme="minorEastAsia" w:hAnsiTheme="minorEastAsia"/>
          <w:szCs w:val="16"/>
        </w:rPr>
      </w:pPr>
      <w:r w:rsidRPr="005612E3">
        <w:rPr>
          <w:rFonts w:asciiTheme="minorEastAsia" w:hAnsiTheme="minorEastAsia" w:hint="eastAsia"/>
          <w:szCs w:val="16"/>
        </w:rPr>
        <w:t xml:space="preserve">　運動器疾患を正確に診断するためには、鋭い観察力、論理的な思考力が重要であることを理解</w:t>
      </w:r>
      <w:r w:rsidR="00B305DF">
        <w:rPr>
          <w:rFonts w:asciiTheme="minorEastAsia" w:hAnsiTheme="minorEastAsia" w:hint="eastAsia"/>
          <w:szCs w:val="16"/>
        </w:rPr>
        <w:t>させ</w:t>
      </w:r>
      <w:r w:rsidRPr="005612E3">
        <w:rPr>
          <w:rFonts w:asciiTheme="minorEastAsia" w:hAnsiTheme="minorEastAsia" w:hint="eastAsia"/>
          <w:szCs w:val="16"/>
        </w:rPr>
        <w:t>、必要な基本的手技を修得</w:t>
      </w:r>
      <w:r w:rsidR="00522798">
        <w:rPr>
          <w:rFonts w:asciiTheme="minorEastAsia" w:hAnsiTheme="minorEastAsia" w:hint="eastAsia"/>
          <w:szCs w:val="16"/>
        </w:rPr>
        <w:t>させる</w:t>
      </w:r>
      <w:r w:rsidRPr="005612E3">
        <w:rPr>
          <w:rFonts w:asciiTheme="minorEastAsia" w:hAnsiTheme="minorEastAsia" w:hint="eastAsia"/>
          <w:szCs w:val="16"/>
        </w:rPr>
        <w:t>必要がある。正確な病歴聴取と的確な身体所見・神経学的所見をとることにより、本当に必要な検査を正しく行うことの重要性を理解</w:t>
      </w:r>
      <w:r w:rsidR="00522798">
        <w:rPr>
          <w:rFonts w:asciiTheme="minorEastAsia" w:hAnsiTheme="minorEastAsia" w:hint="eastAsia"/>
          <w:szCs w:val="16"/>
        </w:rPr>
        <w:t>させる</w:t>
      </w:r>
      <w:r w:rsidRPr="005612E3">
        <w:rPr>
          <w:rFonts w:asciiTheme="minorEastAsia" w:hAnsiTheme="minorEastAsia" w:hint="eastAsia"/>
          <w:szCs w:val="16"/>
        </w:rPr>
        <w:t>。</w:t>
      </w:r>
    </w:p>
    <w:p w:rsidR="005612E3" w:rsidRPr="005612E3" w:rsidRDefault="005612E3" w:rsidP="00906158">
      <w:pPr>
        <w:ind w:left="210" w:hangingChars="100" w:hanging="210"/>
        <w:rPr>
          <w:rFonts w:asciiTheme="minorEastAsia" w:hAnsiTheme="minorEastAsia"/>
          <w:szCs w:val="16"/>
        </w:rPr>
      </w:pPr>
      <w:r w:rsidRPr="005612E3">
        <w:rPr>
          <w:rFonts w:asciiTheme="minorEastAsia" w:hAnsiTheme="minorEastAsia" w:hint="eastAsia"/>
          <w:szCs w:val="16"/>
        </w:rPr>
        <w:t xml:space="preserve">　各種画像診断検査および血液・尿生化学検査など画像診断以外の検査についての概要・適応を理解</w:t>
      </w:r>
      <w:r w:rsidR="00522798">
        <w:rPr>
          <w:rFonts w:asciiTheme="minorEastAsia" w:hAnsiTheme="minorEastAsia" w:hint="eastAsia"/>
          <w:szCs w:val="16"/>
        </w:rPr>
        <w:t>させる</w:t>
      </w:r>
      <w:r w:rsidRPr="005612E3">
        <w:rPr>
          <w:rFonts w:asciiTheme="minorEastAsia" w:hAnsiTheme="minorEastAsia" w:hint="eastAsia"/>
          <w:szCs w:val="16"/>
        </w:rPr>
        <w:t>とともに、患者・家族に正しく説明することの重要性を理解</w:t>
      </w:r>
      <w:r w:rsidR="00B305DF">
        <w:rPr>
          <w:rFonts w:asciiTheme="minorEastAsia" w:hAnsiTheme="minorEastAsia" w:hint="eastAsia"/>
          <w:szCs w:val="16"/>
        </w:rPr>
        <w:t>させ</w:t>
      </w:r>
      <w:r w:rsidRPr="005612E3">
        <w:rPr>
          <w:rFonts w:asciiTheme="minorEastAsia" w:hAnsiTheme="minorEastAsia" w:hint="eastAsia"/>
          <w:szCs w:val="16"/>
        </w:rPr>
        <w:t>、実施できることが必要である。また、医師法・医療法などの法律についての理解も重要である。</w:t>
      </w:r>
    </w:p>
    <w:p w:rsidR="009646C2" w:rsidRPr="00F73530" w:rsidRDefault="005612E3" w:rsidP="009646C2">
      <w:pPr>
        <w:rPr>
          <w:rFonts w:asciiTheme="minorEastAsia" w:hAnsiTheme="minorEastAsia"/>
          <w:szCs w:val="16"/>
        </w:rPr>
      </w:pPr>
      <w:r>
        <w:rPr>
          <w:rFonts w:asciiTheme="minorEastAsia" w:hAnsiTheme="minorEastAsia" w:hint="eastAsia"/>
          <w:szCs w:val="16"/>
        </w:rPr>
        <w:t>■</w:t>
      </w:r>
      <w:r w:rsidR="009646C2" w:rsidRPr="00F73530">
        <w:rPr>
          <w:rFonts w:asciiTheme="minorEastAsia" w:hAnsiTheme="minorEastAsia" w:hint="eastAsia"/>
          <w:szCs w:val="16"/>
        </w:rPr>
        <w:t>一般目標：運動器疾患の正確な診断を行うための基本的手技を修得する</w:t>
      </w:r>
    </w:p>
    <w:p w:rsidR="009646C2" w:rsidRPr="0045367C" w:rsidRDefault="005612E3" w:rsidP="009646C2">
      <w:pPr>
        <w:rPr>
          <w:rFonts w:asciiTheme="minorEastAsia" w:hAnsiTheme="minorEastAsia"/>
          <w:szCs w:val="16"/>
        </w:rPr>
      </w:pPr>
      <w:r w:rsidRPr="0045367C">
        <w:rPr>
          <w:rFonts w:asciiTheme="minorEastAsia" w:hAnsiTheme="minorEastAsia"/>
          <w:szCs w:val="16"/>
        </w:rPr>
        <w:t>■</w:t>
      </w:r>
      <w:r w:rsidR="009646C2" w:rsidRPr="0045367C">
        <w:rPr>
          <w:rFonts w:asciiTheme="minorEastAsia" w:hAnsiTheme="minorEastAsia"/>
          <w:szCs w:val="16"/>
        </w:rPr>
        <w:t>行動目標：</w:t>
      </w:r>
    </w:p>
    <w:p w:rsidR="001C58CA" w:rsidRPr="0045367C" w:rsidRDefault="009646C2" w:rsidP="001C58CA">
      <w:pPr>
        <w:rPr>
          <w:szCs w:val="16"/>
        </w:rPr>
      </w:pPr>
      <w:r w:rsidRPr="0045367C">
        <w:rPr>
          <w:szCs w:val="16"/>
        </w:rPr>
        <w:t xml:space="preserve">1. </w:t>
      </w:r>
      <w:r w:rsidRPr="0045367C">
        <w:rPr>
          <w:szCs w:val="16"/>
        </w:rPr>
        <w:t>病歴聴取に際して患者の社会的背景や</w:t>
      </w:r>
      <w:r w:rsidRPr="0045367C">
        <w:rPr>
          <w:szCs w:val="16"/>
        </w:rPr>
        <w:t>QOL</w:t>
      </w:r>
      <w:r w:rsidRPr="0045367C">
        <w:rPr>
          <w:szCs w:val="16"/>
        </w:rPr>
        <w:t>に配慮できる</w:t>
      </w:r>
    </w:p>
    <w:p w:rsidR="001C58CA" w:rsidRPr="0045367C" w:rsidRDefault="001167EA" w:rsidP="001C58CA">
      <w:pPr>
        <w:rPr>
          <w:szCs w:val="16"/>
        </w:rPr>
      </w:pPr>
      <w:r w:rsidRPr="0045367C">
        <w:rPr>
          <w:szCs w:val="16"/>
        </w:rPr>
        <w:t>2</w:t>
      </w:r>
      <w:r w:rsidR="009646C2" w:rsidRPr="0045367C">
        <w:rPr>
          <w:szCs w:val="16"/>
        </w:rPr>
        <w:t xml:space="preserve">. </w:t>
      </w:r>
      <w:r w:rsidR="009646C2" w:rsidRPr="0045367C">
        <w:rPr>
          <w:szCs w:val="16"/>
        </w:rPr>
        <w:t>主な身体計測</w:t>
      </w:r>
      <w:r w:rsidR="009646C2" w:rsidRPr="0045367C">
        <w:rPr>
          <w:szCs w:val="16"/>
        </w:rPr>
        <w:t>(ROM</w:t>
      </w:r>
      <w:r w:rsidR="009646C2" w:rsidRPr="0045367C">
        <w:rPr>
          <w:szCs w:val="16"/>
        </w:rPr>
        <w:t>、四肢長、四肢周囲径</w:t>
      </w:r>
      <w:r w:rsidR="009646C2" w:rsidRPr="0045367C">
        <w:rPr>
          <w:szCs w:val="16"/>
        </w:rPr>
        <w:t>)</w:t>
      </w:r>
      <w:r w:rsidR="009646C2" w:rsidRPr="0045367C">
        <w:rPr>
          <w:szCs w:val="16"/>
        </w:rPr>
        <w:t>ができる</w:t>
      </w:r>
    </w:p>
    <w:p w:rsidR="001C58CA" w:rsidRPr="0045367C" w:rsidRDefault="001167EA" w:rsidP="001C58CA">
      <w:pPr>
        <w:rPr>
          <w:szCs w:val="16"/>
        </w:rPr>
      </w:pPr>
      <w:r w:rsidRPr="0045367C">
        <w:rPr>
          <w:szCs w:val="16"/>
        </w:rPr>
        <w:t>3</w:t>
      </w:r>
      <w:r w:rsidR="009646C2" w:rsidRPr="0045367C">
        <w:rPr>
          <w:szCs w:val="16"/>
        </w:rPr>
        <w:t xml:space="preserve">. </w:t>
      </w:r>
      <w:r w:rsidR="009646C2" w:rsidRPr="0045367C">
        <w:rPr>
          <w:szCs w:val="16"/>
        </w:rPr>
        <w:t>骨・関節の身体所見がとれ、評価できる</w:t>
      </w:r>
    </w:p>
    <w:p w:rsidR="001C58CA" w:rsidRPr="0045367C" w:rsidRDefault="001167EA" w:rsidP="001C58CA">
      <w:pPr>
        <w:rPr>
          <w:szCs w:val="16"/>
        </w:rPr>
      </w:pPr>
      <w:r w:rsidRPr="0045367C">
        <w:rPr>
          <w:szCs w:val="16"/>
        </w:rPr>
        <w:t>4</w:t>
      </w:r>
      <w:r w:rsidR="009646C2" w:rsidRPr="0045367C">
        <w:rPr>
          <w:szCs w:val="16"/>
        </w:rPr>
        <w:t xml:space="preserve">. </w:t>
      </w:r>
      <w:r w:rsidR="009646C2" w:rsidRPr="0045367C">
        <w:rPr>
          <w:szCs w:val="16"/>
        </w:rPr>
        <w:t>脊椎の身体所見がとれ、評価でき</w:t>
      </w:r>
      <w:r w:rsidR="001C58CA" w:rsidRPr="0045367C">
        <w:rPr>
          <w:szCs w:val="16"/>
        </w:rPr>
        <w:t>る</w:t>
      </w:r>
    </w:p>
    <w:p w:rsidR="001C58CA" w:rsidRPr="0045367C" w:rsidRDefault="001167EA" w:rsidP="001C58CA">
      <w:pPr>
        <w:rPr>
          <w:szCs w:val="16"/>
        </w:rPr>
      </w:pPr>
      <w:r w:rsidRPr="0045367C">
        <w:rPr>
          <w:szCs w:val="16"/>
        </w:rPr>
        <w:t>5</w:t>
      </w:r>
      <w:r w:rsidR="006C1BFA" w:rsidRPr="0045367C">
        <w:rPr>
          <w:szCs w:val="16"/>
        </w:rPr>
        <w:t xml:space="preserve">. </w:t>
      </w:r>
      <w:r w:rsidR="006C1BFA" w:rsidRPr="0045367C">
        <w:rPr>
          <w:szCs w:val="16"/>
        </w:rPr>
        <w:t>神経学的所見がとれ、評価できる</w:t>
      </w:r>
    </w:p>
    <w:p w:rsidR="001C58CA" w:rsidRPr="0045367C" w:rsidRDefault="001C58CA" w:rsidP="001C58CA">
      <w:pPr>
        <w:rPr>
          <w:szCs w:val="16"/>
        </w:rPr>
      </w:pPr>
      <w:r w:rsidRPr="0045367C">
        <w:rPr>
          <w:szCs w:val="16"/>
        </w:rPr>
        <w:lastRenderedPageBreak/>
        <w:t xml:space="preserve">　　</w:t>
      </w:r>
      <w:r w:rsidR="009646C2" w:rsidRPr="0045367C">
        <w:rPr>
          <w:szCs w:val="16"/>
        </w:rPr>
        <w:t>(1)</w:t>
      </w:r>
      <w:r w:rsidR="009646C2" w:rsidRPr="0045367C">
        <w:rPr>
          <w:szCs w:val="16"/>
        </w:rPr>
        <w:t>徒手筋力テスト</w:t>
      </w:r>
      <w:r w:rsidR="009646C2" w:rsidRPr="0045367C">
        <w:rPr>
          <w:szCs w:val="16"/>
        </w:rPr>
        <w:t>(MMT)</w:t>
      </w:r>
      <w:r w:rsidR="005612E3" w:rsidRPr="0045367C">
        <w:rPr>
          <w:szCs w:val="16"/>
        </w:rPr>
        <w:t xml:space="preserve"> </w:t>
      </w:r>
    </w:p>
    <w:p w:rsidR="001C58CA" w:rsidRPr="0045367C" w:rsidRDefault="001C58CA" w:rsidP="001C58CA">
      <w:pPr>
        <w:rPr>
          <w:szCs w:val="16"/>
        </w:rPr>
      </w:pPr>
      <w:r w:rsidRPr="0045367C">
        <w:rPr>
          <w:szCs w:val="16"/>
        </w:rPr>
        <w:t xml:space="preserve">　　</w:t>
      </w:r>
      <w:r w:rsidR="009646C2" w:rsidRPr="0045367C">
        <w:rPr>
          <w:szCs w:val="16"/>
        </w:rPr>
        <w:t>(2)</w:t>
      </w:r>
      <w:r w:rsidR="009646C2" w:rsidRPr="0045367C">
        <w:rPr>
          <w:szCs w:val="16"/>
        </w:rPr>
        <w:t>感覚障害の検査</w:t>
      </w:r>
    </w:p>
    <w:p w:rsidR="001C58CA" w:rsidRPr="0045367C" w:rsidRDefault="001C58CA" w:rsidP="001C58CA">
      <w:pPr>
        <w:rPr>
          <w:szCs w:val="16"/>
          <w:u w:val="single"/>
        </w:rPr>
      </w:pPr>
      <w:r w:rsidRPr="0045367C">
        <w:rPr>
          <w:szCs w:val="16"/>
        </w:rPr>
        <w:t xml:space="preserve">　　</w:t>
      </w:r>
      <w:r w:rsidR="009646C2" w:rsidRPr="0045367C">
        <w:rPr>
          <w:szCs w:val="16"/>
        </w:rPr>
        <w:t>(3)</w:t>
      </w:r>
      <w:r w:rsidR="009646C2" w:rsidRPr="0045367C">
        <w:rPr>
          <w:szCs w:val="16"/>
        </w:rPr>
        <w:t>反射</w:t>
      </w:r>
    </w:p>
    <w:p w:rsidR="001C58CA" w:rsidRPr="0045367C" w:rsidRDefault="001167EA" w:rsidP="001C58CA">
      <w:pPr>
        <w:rPr>
          <w:szCs w:val="16"/>
          <w:u w:val="single"/>
        </w:rPr>
      </w:pPr>
      <w:r w:rsidRPr="0045367C">
        <w:rPr>
          <w:szCs w:val="16"/>
        </w:rPr>
        <w:t>6</w:t>
      </w:r>
      <w:r w:rsidR="009646C2" w:rsidRPr="0045367C">
        <w:rPr>
          <w:szCs w:val="16"/>
        </w:rPr>
        <w:t xml:space="preserve">. </w:t>
      </w:r>
      <w:r w:rsidR="009646C2" w:rsidRPr="0045367C">
        <w:rPr>
          <w:szCs w:val="16"/>
        </w:rPr>
        <w:t>適切な</w:t>
      </w:r>
      <w:r w:rsidR="009646C2" w:rsidRPr="0045367C">
        <w:rPr>
          <w:szCs w:val="16"/>
        </w:rPr>
        <w:t>X</w:t>
      </w:r>
      <w:r w:rsidR="009646C2" w:rsidRPr="0045367C">
        <w:rPr>
          <w:szCs w:val="16"/>
        </w:rPr>
        <w:t>線写真の撮影部位と方向を指示し、読影できる</w:t>
      </w:r>
    </w:p>
    <w:p w:rsidR="001C58CA" w:rsidRPr="0045367C" w:rsidRDefault="001167EA" w:rsidP="001C58CA">
      <w:pPr>
        <w:rPr>
          <w:szCs w:val="16"/>
          <w:u w:val="single"/>
        </w:rPr>
      </w:pPr>
      <w:r w:rsidRPr="0045367C">
        <w:rPr>
          <w:szCs w:val="16"/>
        </w:rPr>
        <w:t>7</w:t>
      </w:r>
      <w:r w:rsidR="009646C2" w:rsidRPr="0045367C">
        <w:rPr>
          <w:szCs w:val="16"/>
        </w:rPr>
        <w:t xml:space="preserve">. CT </w:t>
      </w:r>
      <w:r w:rsidR="009646C2" w:rsidRPr="0045367C">
        <w:rPr>
          <w:szCs w:val="16"/>
        </w:rPr>
        <w:t>の適応を理解し、適切に指示し、読影できる</w:t>
      </w:r>
    </w:p>
    <w:p w:rsidR="001C58CA" w:rsidRPr="0045367C" w:rsidRDefault="001167EA" w:rsidP="001C58CA">
      <w:pPr>
        <w:rPr>
          <w:szCs w:val="16"/>
        </w:rPr>
      </w:pPr>
      <w:r w:rsidRPr="0045367C">
        <w:rPr>
          <w:szCs w:val="16"/>
        </w:rPr>
        <w:t>8</w:t>
      </w:r>
      <w:r w:rsidR="009646C2" w:rsidRPr="0045367C">
        <w:rPr>
          <w:szCs w:val="16"/>
        </w:rPr>
        <w:t xml:space="preserve">. MRI </w:t>
      </w:r>
      <w:r w:rsidR="009646C2" w:rsidRPr="0045367C">
        <w:rPr>
          <w:szCs w:val="16"/>
        </w:rPr>
        <w:t>の適応を理解し、造影の要否も含め適切に指示し、判定できる</w:t>
      </w:r>
    </w:p>
    <w:p w:rsidR="001C58CA" w:rsidRPr="0045367C" w:rsidRDefault="001167EA" w:rsidP="001C58CA">
      <w:pPr>
        <w:rPr>
          <w:szCs w:val="16"/>
        </w:rPr>
      </w:pPr>
      <w:r w:rsidRPr="0045367C">
        <w:rPr>
          <w:szCs w:val="16"/>
        </w:rPr>
        <w:t>9</w:t>
      </w:r>
      <w:r w:rsidR="009646C2" w:rsidRPr="0045367C">
        <w:rPr>
          <w:szCs w:val="16"/>
        </w:rPr>
        <w:t xml:space="preserve">. </w:t>
      </w:r>
      <w:r w:rsidR="009646C2" w:rsidRPr="0045367C">
        <w:rPr>
          <w:szCs w:val="16"/>
        </w:rPr>
        <w:t>シンチグラフィーの適応を理解し、適切な核種を指示し、判定できる</w:t>
      </w:r>
    </w:p>
    <w:p w:rsidR="001C58CA" w:rsidRPr="0045367C" w:rsidRDefault="001167EA" w:rsidP="001C58CA">
      <w:pPr>
        <w:rPr>
          <w:szCs w:val="16"/>
        </w:rPr>
      </w:pPr>
      <w:r w:rsidRPr="0045367C">
        <w:rPr>
          <w:szCs w:val="16"/>
        </w:rPr>
        <w:t>10</w:t>
      </w:r>
      <w:r w:rsidR="009646C2" w:rsidRPr="0045367C">
        <w:rPr>
          <w:szCs w:val="16"/>
        </w:rPr>
        <w:t xml:space="preserve">. </w:t>
      </w:r>
      <w:r w:rsidR="00E5150E" w:rsidRPr="0045367C">
        <w:rPr>
          <w:szCs w:val="16"/>
        </w:rPr>
        <w:t>電気生理学的検査</w:t>
      </w:r>
      <w:r w:rsidR="00E5150E" w:rsidRPr="0045367C">
        <w:rPr>
          <w:szCs w:val="16"/>
        </w:rPr>
        <w:t>(</w:t>
      </w:r>
      <w:r w:rsidR="00E5150E" w:rsidRPr="0045367C">
        <w:rPr>
          <w:szCs w:val="16"/>
        </w:rPr>
        <w:t>筋電図など</w:t>
      </w:r>
      <w:r w:rsidR="00E5150E" w:rsidRPr="0045367C">
        <w:rPr>
          <w:szCs w:val="16"/>
        </w:rPr>
        <w:t>)</w:t>
      </w:r>
      <w:r w:rsidR="00E5150E" w:rsidRPr="0045367C">
        <w:rPr>
          <w:szCs w:val="16"/>
        </w:rPr>
        <w:t>の適応を理解し、</w:t>
      </w:r>
      <w:r w:rsidR="004C190C" w:rsidRPr="0045367C">
        <w:rPr>
          <w:szCs w:val="16"/>
        </w:rPr>
        <w:t>指示、</w:t>
      </w:r>
      <w:r w:rsidR="00E5150E" w:rsidRPr="0045367C">
        <w:rPr>
          <w:szCs w:val="16"/>
        </w:rPr>
        <w:t>判定できる</w:t>
      </w:r>
    </w:p>
    <w:p w:rsidR="001C58CA" w:rsidRPr="0045367C" w:rsidRDefault="001167EA" w:rsidP="001C58CA">
      <w:pPr>
        <w:rPr>
          <w:szCs w:val="16"/>
        </w:rPr>
      </w:pPr>
      <w:r w:rsidRPr="0045367C">
        <w:rPr>
          <w:szCs w:val="16"/>
        </w:rPr>
        <w:t>11</w:t>
      </w:r>
      <w:r w:rsidR="009646C2" w:rsidRPr="0045367C">
        <w:rPr>
          <w:szCs w:val="16"/>
        </w:rPr>
        <w:t xml:space="preserve">. </w:t>
      </w:r>
      <w:r w:rsidR="009646C2" w:rsidRPr="0045367C">
        <w:rPr>
          <w:szCs w:val="16"/>
        </w:rPr>
        <w:t>骨量測定の概要を理解し、指示・判定できる</w:t>
      </w:r>
    </w:p>
    <w:p w:rsidR="001C58CA" w:rsidRPr="0045367C" w:rsidRDefault="001167EA" w:rsidP="001C58CA">
      <w:pPr>
        <w:rPr>
          <w:szCs w:val="16"/>
        </w:rPr>
      </w:pPr>
      <w:r w:rsidRPr="0045367C">
        <w:rPr>
          <w:szCs w:val="16"/>
        </w:rPr>
        <w:t>12</w:t>
      </w:r>
      <w:r w:rsidR="009646C2" w:rsidRPr="0045367C">
        <w:rPr>
          <w:szCs w:val="16"/>
        </w:rPr>
        <w:t xml:space="preserve">. </w:t>
      </w:r>
      <w:r w:rsidR="009646C2" w:rsidRPr="0045367C">
        <w:rPr>
          <w:szCs w:val="16"/>
        </w:rPr>
        <w:t>超音波エコー検査の適応を理解し、実施・判定できる</w:t>
      </w:r>
    </w:p>
    <w:p w:rsidR="001C58CA" w:rsidRPr="0045367C" w:rsidRDefault="001167EA" w:rsidP="001C58CA">
      <w:pPr>
        <w:rPr>
          <w:szCs w:val="16"/>
        </w:rPr>
      </w:pPr>
      <w:r w:rsidRPr="0045367C">
        <w:rPr>
          <w:szCs w:val="16"/>
        </w:rPr>
        <w:t>13</w:t>
      </w:r>
      <w:r w:rsidR="009646C2" w:rsidRPr="0045367C">
        <w:rPr>
          <w:szCs w:val="16"/>
        </w:rPr>
        <w:t xml:space="preserve">. </w:t>
      </w:r>
      <w:r w:rsidR="009646C2" w:rsidRPr="0045367C">
        <w:rPr>
          <w:szCs w:val="16"/>
        </w:rPr>
        <w:t>侵襲的検査を行う場合、患者・家族に説明し、同意を得ることができる</w:t>
      </w:r>
    </w:p>
    <w:p w:rsidR="001C58CA" w:rsidRPr="0045367C" w:rsidRDefault="001167EA" w:rsidP="001C58CA">
      <w:pPr>
        <w:rPr>
          <w:szCs w:val="16"/>
        </w:rPr>
      </w:pPr>
      <w:r w:rsidRPr="0045367C">
        <w:rPr>
          <w:szCs w:val="16"/>
        </w:rPr>
        <w:t>14</w:t>
      </w:r>
      <w:r w:rsidR="009646C2" w:rsidRPr="0045367C">
        <w:rPr>
          <w:szCs w:val="16"/>
        </w:rPr>
        <w:t xml:space="preserve">. </w:t>
      </w:r>
      <w:r w:rsidR="009646C2" w:rsidRPr="0045367C">
        <w:rPr>
          <w:szCs w:val="16"/>
        </w:rPr>
        <w:t>侵襲的検査施行後の合併症を熟知し､予防的管理を適切に実施できる</w:t>
      </w:r>
    </w:p>
    <w:p w:rsidR="001C58CA" w:rsidRPr="0045367C" w:rsidRDefault="001167EA" w:rsidP="001C58CA">
      <w:pPr>
        <w:rPr>
          <w:szCs w:val="16"/>
          <w:u w:val="single"/>
        </w:rPr>
      </w:pPr>
      <w:r w:rsidRPr="0045367C">
        <w:rPr>
          <w:szCs w:val="16"/>
        </w:rPr>
        <w:t>15</w:t>
      </w:r>
      <w:r w:rsidR="009646C2" w:rsidRPr="0045367C">
        <w:rPr>
          <w:szCs w:val="16"/>
        </w:rPr>
        <w:t xml:space="preserve">. </w:t>
      </w:r>
      <w:r w:rsidR="009646C2" w:rsidRPr="0045367C">
        <w:rPr>
          <w:szCs w:val="16"/>
        </w:rPr>
        <w:t>血液・尿生化学検査の適応を理解し、指示・判定できる</w:t>
      </w:r>
    </w:p>
    <w:p w:rsidR="001C58CA" w:rsidRPr="0045367C" w:rsidRDefault="001167EA" w:rsidP="001C58CA">
      <w:pPr>
        <w:rPr>
          <w:szCs w:val="16"/>
          <w:u w:val="single"/>
        </w:rPr>
      </w:pPr>
      <w:r w:rsidRPr="0045367C">
        <w:rPr>
          <w:szCs w:val="16"/>
        </w:rPr>
        <w:t>16</w:t>
      </w:r>
      <w:r w:rsidR="009646C2" w:rsidRPr="0045367C">
        <w:rPr>
          <w:szCs w:val="16"/>
        </w:rPr>
        <w:t xml:space="preserve">. </w:t>
      </w:r>
      <w:r w:rsidR="009646C2" w:rsidRPr="0045367C">
        <w:rPr>
          <w:szCs w:val="16"/>
        </w:rPr>
        <w:t>関節液検査、脳脊髄液検査の適応を理解し、実施・判定できる</w:t>
      </w:r>
    </w:p>
    <w:p w:rsidR="001C58CA" w:rsidRPr="0045367C" w:rsidRDefault="001167EA" w:rsidP="001C58CA">
      <w:pPr>
        <w:rPr>
          <w:szCs w:val="16"/>
        </w:rPr>
      </w:pPr>
      <w:r w:rsidRPr="0045367C">
        <w:rPr>
          <w:szCs w:val="16"/>
        </w:rPr>
        <w:t>17</w:t>
      </w:r>
      <w:r w:rsidR="009646C2" w:rsidRPr="0045367C">
        <w:rPr>
          <w:szCs w:val="16"/>
        </w:rPr>
        <w:t xml:space="preserve">. </w:t>
      </w:r>
      <w:r w:rsidR="009646C2" w:rsidRPr="0045367C">
        <w:rPr>
          <w:szCs w:val="16"/>
        </w:rPr>
        <w:t>関節造影、脊髄造影</w:t>
      </w:r>
      <w:r w:rsidR="00E5150E" w:rsidRPr="0045367C">
        <w:rPr>
          <w:szCs w:val="16"/>
        </w:rPr>
        <w:t>の適応を理解し安全に実施できる</w:t>
      </w:r>
    </w:p>
    <w:p w:rsidR="001C58CA" w:rsidRPr="0045367C" w:rsidRDefault="001167EA" w:rsidP="001C58CA">
      <w:pPr>
        <w:rPr>
          <w:szCs w:val="16"/>
        </w:rPr>
      </w:pPr>
      <w:r w:rsidRPr="0045367C">
        <w:rPr>
          <w:szCs w:val="16"/>
        </w:rPr>
        <w:t>18</w:t>
      </w:r>
      <w:r w:rsidR="009646C2" w:rsidRPr="0045367C">
        <w:rPr>
          <w:szCs w:val="16"/>
        </w:rPr>
        <w:t xml:space="preserve">. </w:t>
      </w:r>
      <w:r w:rsidR="009646C2" w:rsidRPr="0045367C">
        <w:rPr>
          <w:szCs w:val="16"/>
        </w:rPr>
        <w:t>組織生検の適応と手技を理解し、指導責任者のもと実施できる</w:t>
      </w:r>
    </w:p>
    <w:p w:rsidR="001C58CA" w:rsidRPr="0045367C" w:rsidRDefault="001167EA" w:rsidP="001C58CA">
      <w:pPr>
        <w:rPr>
          <w:szCs w:val="16"/>
          <w:u w:val="single"/>
        </w:rPr>
      </w:pPr>
      <w:r w:rsidRPr="0045367C">
        <w:rPr>
          <w:szCs w:val="16"/>
        </w:rPr>
        <w:t>19</w:t>
      </w:r>
      <w:r w:rsidR="009646C2" w:rsidRPr="0045367C">
        <w:rPr>
          <w:szCs w:val="16"/>
        </w:rPr>
        <w:t xml:space="preserve">. </w:t>
      </w:r>
      <w:r w:rsidR="009646C2" w:rsidRPr="0045367C">
        <w:rPr>
          <w:szCs w:val="16"/>
        </w:rPr>
        <w:t>微生物学の基礎を理解し、細菌検査を指示・判定できる</w:t>
      </w:r>
    </w:p>
    <w:p w:rsidR="001C58CA" w:rsidRPr="0045367C" w:rsidRDefault="001167EA" w:rsidP="001C58CA">
      <w:pPr>
        <w:rPr>
          <w:szCs w:val="16"/>
        </w:rPr>
      </w:pPr>
      <w:r w:rsidRPr="0045367C">
        <w:rPr>
          <w:szCs w:val="16"/>
        </w:rPr>
        <w:t>20</w:t>
      </w:r>
      <w:r w:rsidR="009646C2" w:rsidRPr="0045367C">
        <w:rPr>
          <w:szCs w:val="16"/>
        </w:rPr>
        <w:t xml:space="preserve">. </w:t>
      </w:r>
      <w:r w:rsidR="009646C2" w:rsidRPr="0045367C">
        <w:rPr>
          <w:szCs w:val="16"/>
        </w:rPr>
        <w:t>病理標本を検鏡し、正常像と病的組織像の鑑別ができる</w:t>
      </w:r>
    </w:p>
    <w:p w:rsidR="001C58CA" w:rsidRPr="0045367C" w:rsidRDefault="001167EA" w:rsidP="001C58CA">
      <w:pPr>
        <w:rPr>
          <w:szCs w:val="16"/>
        </w:rPr>
      </w:pPr>
      <w:r w:rsidRPr="0045367C">
        <w:rPr>
          <w:szCs w:val="16"/>
        </w:rPr>
        <w:t>21</w:t>
      </w:r>
      <w:r w:rsidR="009646C2" w:rsidRPr="0045367C">
        <w:rPr>
          <w:szCs w:val="16"/>
        </w:rPr>
        <w:t xml:space="preserve">. </w:t>
      </w:r>
      <w:r w:rsidR="009646C2" w:rsidRPr="0045367C">
        <w:rPr>
          <w:szCs w:val="16"/>
        </w:rPr>
        <w:t>関節鏡検査の適応を理解し、指導責任者のもとで安全に実施できる</w:t>
      </w:r>
    </w:p>
    <w:p w:rsidR="009646C2" w:rsidRPr="0045367C" w:rsidRDefault="001167EA" w:rsidP="001C58CA">
      <w:pPr>
        <w:rPr>
          <w:szCs w:val="16"/>
        </w:rPr>
      </w:pPr>
      <w:r w:rsidRPr="0045367C">
        <w:rPr>
          <w:szCs w:val="16"/>
        </w:rPr>
        <w:t>22</w:t>
      </w:r>
      <w:r w:rsidR="009646C2" w:rsidRPr="0045367C">
        <w:rPr>
          <w:szCs w:val="16"/>
        </w:rPr>
        <w:t xml:space="preserve">. </w:t>
      </w:r>
      <w:r w:rsidR="009646C2" w:rsidRPr="0045367C">
        <w:rPr>
          <w:szCs w:val="16"/>
        </w:rPr>
        <w:t>日整会各種機能評価判定基準を用いて評価できる</w:t>
      </w:r>
    </w:p>
    <w:p w:rsidR="00032202" w:rsidRPr="0045367C" w:rsidRDefault="00032202" w:rsidP="009646C2">
      <w:pPr>
        <w:rPr>
          <w:szCs w:val="16"/>
        </w:rPr>
      </w:pPr>
    </w:p>
    <w:p w:rsidR="00EF31C3" w:rsidRDefault="000E34F1" w:rsidP="009646C2">
      <w:pPr>
        <w:rPr>
          <w:rFonts w:asciiTheme="minorEastAsia" w:hAnsiTheme="minorEastAsia"/>
          <w:szCs w:val="16"/>
        </w:rPr>
      </w:pPr>
      <w:r>
        <w:rPr>
          <w:rFonts w:asciiTheme="minorEastAsia" w:hAnsiTheme="minorEastAsia" w:hint="eastAsia"/>
          <w:szCs w:val="16"/>
        </w:rPr>
        <w:t>Ⅳ</w:t>
      </w:r>
      <w:r w:rsidR="009646C2" w:rsidRPr="00F73530">
        <w:rPr>
          <w:rFonts w:asciiTheme="minorEastAsia" w:hAnsiTheme="minorEastAsia" w:hint="eastAsia"/>
          <w:szCs w:val="16"/>
        </w:rPr>
        <w:t>治療基本手技</w:t>
      </w:r>
    </w:p>
    <w:p w:rsidR="00EF31C3" w:rsidRDefault="00EF31C3" w:rsidP="00EF31C3">
      <w:r>
        <w:rPr>
          <w:rFonts w:hint="eastAsia"/>
        </w:rPr>
        <w:t>■指導のポイント</w:t>
      </w:r>
    </w:p>
    <w:p w:rsidR="00EF31C3" w:rsidRDefault="00EF31C3" w:rsidP="00906158">
      <w:pPr>
        <w:ind w:left="210" w:hangingChars="100" w:hanging="210"/>
      </w:pPr>
      <w:r>
        <w:rPr>
          <w:rFonts w:hint="eastAsia"/>
        </w:rPr>
        <w:t xml:space="preserve">　運動器疾患を安全に治療するためには、医療倫理・医療安全の重要性を理解</w:t>
      </w:r>
      <w:r w:rsidR="00522798">
        <w:rPr>
          <w:rFonts w:hint="eastAsia"/>
        </w:rPr>
        <w:t>させる</w:t>
      </w:r>
      <w:r>
        <w:rPr>
          <w:rFonts w:hint="eastAsia"/>
        </w:rPr>
        <w:t>とともに、必要な基本的手技を取得</w:t>
      </w:r>
      <w:r w:rsidR="00522798">
        <w:rPr>
          <w:rFonts w:hint="eastAsia"/>
        </w:rPr>
        <w:t>させる</w:t>
      </w:r>
      <w:r>
        <w:rPr>
          <w:rFonts w:hint="eastAsia"/>
        </w:rPr>
        <w:t>必要がある。特に、薬物療法、外傷一般に対する基本的処置、各種麻酔法、外固定などの保存療法の基本と適応を理解</w:t>
      </w:r>
      <w:r w:rsidR="00B305DF">
        <w:rPr>
          <w:rFonts w:hint="eastAsia"/>
        </w:rPr>
        <w:t>させ</w:t>
      </w:r>
      <w:r>
        <w:rPr>
          <w:rFonts w:hint="eastAsia"/>
        </w:rPr>
        <w:t>、適切に実施できることが必要である。さらに、ブロック療法、各種手術の基本的手技に習熟</w:t>
      </w:r>
      <w:r w:rsidR="00B305DF">
        <w:rPr>
          <w:rFonts w:hint="eastAsia"/>
        </w:rPr>
        <w:t>させ</w:t>
      </w:r>
      <w:r>
        <w:rPr>
          <w:rFonts w:hint="eastAsia"/>
        </w:rPr>
        <w:t>、適切に実施できることが必要である。また、治療には危険性や合併症が伴うことを理解</w:t>
      </w:r>
      <w:r w:rsidR="00B305DF">
        <w:rPr>
          <w:rFonts w:hint="eastAsia"/>
        </w:rPr>
        <w:t>させ</w:t>
      </w:r>
      <w:r>
        <w:rPr>
          <w:rFonts w:hint="eastAsia"/>
        </w:rPr>
        <w:t>、患者・家族に正しく説明できること、予防的管理ができることが必要である。治療に用いられるバイオマテリアルの種類・使用基準・利点・問題点について理解</w:t>
      </w:r>
      <w:r w:rsidR="00522798">
        <w:rPr>
          <w:rFonts w:hint="eastAsia"/>
        </w:rPr>
        <w:t>させる</w:t>
      </w:r>
      <w:r>
        <w:rPr>
          <w:rFonts w:hint="eastAsia"/>
        </w:rPr>
        <w:t>こと、手術記録を適切に作成できること、治療後のリハビリテーションを適切に処方できること、在宅医療・社会復帰について理解</w:t>
      </w:r>
      <w:r w:rsidR="00522798">
        <w:rPr>
          <w:rFonts w:hint="eastAsia"/>
        </w:rPr>
        <w:t>させる</w:t>
      </w:r>
      <w:r>
        <w:rPr>
          <w:rFonts w:hint="eastAsia"/>
        </w:rPr>
        <w:t>ことなども重要である。</w:t>
      </w:r>
    </w:p>
    <w:p w:rsidR="009646C2" w:rsidRPr="00F73530" w:rsidRDefault="00EF31C3" w:rsidP="009646C2">
      <w:pPr>
        <w:rPr>
          <w:rFonts w:asciiTheme="minorEastAsia" w:hAnsiTheme="minorEastAsia"/>
          <w:szCs w:val="16"/>
        </w:rPr>
      </w:pPr>
      <w:r>
        <w:rPr>
          <w:rFonts w:asciiTheme="minorEastAsia" w:hAnsiTheme="minorEastAsia" w:hint="eastAsia"/>
          <w:szCs w:val="16"/>
        </w:rPr>
        <w:t>■</w:t>
      </w:r>
      <w:r w:rsidR="009646C2" w:rsidRPr="00F73530">
        <w:rPr>
          <w:rFonts w:asciiTheme="minorEastAsia" w:hAnsiTheme="minorEastAsia" w:hint="eastAsia"/>
          <w:szCs w:val="16"/>
        </w:rPr>
        <w:t>一般目標：運動器疾患の治療を安全に行うための基本的手技を修得する</w:t>
      </w:r>
    </w:p>
    <w:p w:rsidR="004F1930" w:rsidRDefault="00EF31C3" w:rsidP="004F1930">
      <w:pPr>
        <w:rPr>
          <w:rFonts w:asciiTheme="minorEastAsia" w:hAnsiTheme="minorEastAsia"/>
          <w:szCs w:val="16"/>
        </w:rPr>
      </w:pPr>
      <w:r>
        <w:rPr>
          <w:rFonts w:asciiTheme="minorEastAsia" w:hAnsiTheme="minorEastAsia" w:hint="eastAsia"/>
          <w:szCs w:val="16"/>
        </w:rPr>
        <w:t>■</w:t>
      </w:r>
      <w:r w:rsidR="009646C2" w:rsidRPr="00F73530">
        <w:rPr>
          <w:rFonts w:asciiTheme="minorEastAsia" w:hAnsiTheme="minorEastAsia" w:hint="eastAsia"/>
          <w:szCs w:val="16"/>
        </w:rPr>
        <w:t>行動目標：</w:t>
      </w:r>
    </w:p>
    <w:p w:rsidR="004F1930" w:rsidRPr="0045367C" w:rsidRDefault="009646C2" w:rsidP="004F1930">
      <w:pPr>
        <w:rPr>
          <w:szCs w:val="16"/>
        </w:rPr>
      </w:pPr>
      <w:r w:rsidRPr="0045367C">
        <w:rPr>
          <w:szCs w:val="16"/>
        </w:rPr>
        <w:t>1.</w:t>
      </w:r>
      <w:r w:rsidR="001167EA" w:rsidRPr="0045367C">
        <w:rPr>
          <w:szCs w:val="16"/>
        </w:rPr>
        <w:t xml:space="preserve"> </w:t>
      </w:r>
      <w:r w:rsidRPr="0045367C">
        <w:rPr>
          <w:szCs w:val="16"/>
        </w:rPr>
        <w:t>薬物療法の基本と適応を理解し、適切に処方できる</w:t>
      </w:r>
    </w:p>
    <w:p w:rsidR="004F1930" w:rsidRPr="0045367C" w:rsidRDefault="001167EA" w:rsidP="004F1930">
      <w:pPr>
        <w:rPr>
          <w:szCs w:val="16"/>
          <w:u w:val="single"/>
        </w:rPr>
      </w:pPr>
      <w:r w:rsidRPr="0045367C">
        <w:rPr>
          <w:szCs w:val="16"/>
        </w:rPr>
        <w:t>2</w:t>
      </w:r>
      <w:r w:rsidR="009646C2" w:rsidRPr="0045367C">
        <w:rPr>
          <w:szCs w:val="16"/>
        </w:rPr>
        <w:t xml:space="preserve">. </w:t>
      </w:r>
      <w:r w:rsidR="009646C2" w:rsidRPr="0045367C">
        <w:rPr>
          <w:szCs w:val="16"/>
        </w:rPr>
        <w:t>医薬品副作用被害救済制度を知っている</w:t>
      </w:r>
    </w:p>
    <w:p w:rsidR="004F1930" w:rsidRPr="0045367C" w:rsidRDefault="001167EA" w:rsidP="004F1930">
      <w:pPr>
        <w:rPr>
          <w:szCs w:val="16"/>
        </w:rPr>
      </w:pPr>
      <w:r w:rsidRPr="0045367C">
        <w:rPr>
          <w:szCs w:val="16"/>
        </w:rPr>
        <w:lastRenderedPageBreak/>
        <w:t>3</w:t>
      </w:r>
      <w:r w:rsidR="009646C2" w:rsidRPr="0045367C">
        <w:rPr>
          <w:szCs w:val="16"/>
        </w:rPr>
        <w:t xml:space="preserve">. </w:t>
      </w:r>
      <w:r w:rsidR="009646C2" w:rsidRPr="0045367C">
        <w:rPr>
          <w:szCs w:val="16"/>
        </w:rPr>
        <w:t>麻薬管理に関する法律を理解し、適切に処方できる</w:t>
      </w:r>
    </w:p>
    <w:p w:rsidR="004F1930" w:rsidRPr="0045367C" w:rsidRDefault="001167EA" w:rsidP="004F1930">
      <w:pPr>
        <w:rPr>
          <w:szCs w:val="16"/>
        </w:rPr>
      </w:pPr>
      <w:r w:rsidRPr="0045367C">
        <w:rPr>
          <w:szCs w:val="16"/>
        </w:rPr>
        <w:t>4</w:t>
      </w:r>
      <w:r w:rsidR="009646C2" w:rsidRPr="0045367C">
        <w:rPr>
          <w:szCs w:val="16"/>
        </w:rPr>
        <w:t xml:space="preserve">. </w:t>
      </w:r>
      <w:r w:rsidR="009646C2" w:rsidRPr="0045367C">
        <w:rPr>
          <w:szCs w:val="16"/>
        </w:rPr>
        <w:t>一般外傷を診断し、検査と治療の優先度を評価できる</w:t>
      </w:r>
    </w:p>
    <w:p w:rsidR="004F1930" w:rsidRPr="0045367C" w:rsidRDefault="001167EA" w:rsidP="004F1930">
      <w:pPr>
        <w:rPr>
          <w:szCs w:val="16"/>
        </w:rPr>
      </w:pPr>
      <w:r w:rsidRPr="0045367C">
        <w:rPr>
          <w:szCs w:val="16"/>
        </w:rPr>
        <w:t>5</w:t>
      </w:r>
      <w:r w:rsidR="009646C2" w:rsidRPr="0045367C">
        <w:rPr>
          <w:szCs w:val="16"/>
        </w:rPr>
        <w:t xml:space="preserve">. </w:t>
      </w:r>
      <w:r w:rsidR="009646C2" w:rsidRPr="0045367C">
        <w:rPr>
          <w:szCs w:val="16"/>
        </w:rPr>
        <w:t>骨折や脱臼の整復を正しく実施できる</w:t>
      </w:r>
    </w:p>
    <w:p w:rsidR="004F1930" w:rsidRPr="0045367C" w:rsidRDefault="001167EA" w:rsidP="004F1930">
      <w:pPr>
        <w:rPr>
          <w:szCs w:val="16"/>
        </w:rPr>
      </w:pPr>
      <w:r w:rsidRPr="0045367C">
        <w:rPr>
          <w:szCs w:val="16"/>
        </w:rPr>
        <w:t>6</w:t>
      </w:r>
      <w:r w:rsidR="00DE386B" w:rsidRPr="0045367C">
        <w:rPr>
          <w:szCs w:val="16"/>
        </w:rPr>
        <w:t xml:space="preserve">. </w:t>
      </w:r>
      <w:r w:rsidR="009646C2" w:rsidRPr="0045367C">
        <w:rPr>
          <w:szCs w:val="16"/>
        </w:rPr>
        <w:t>ブラッシング、デブリドマンなど基本的創傷処置を正しく実施できる</w:t>
      </w:r>
    </w:p>
    <w:p w:rsidR="004F1930" w:rsidRPr="0045367C" w:rsidRDefault="001167EA" w:rsidP="004F1930">
      <w:pPr>
        <w:rPr>
          <w:szCs w:val="16"/>
        </w:rPr>
      </w:pPr>
      <w:r w:rsidRPr="0045367C">
        <w:rPr>
          <w:szCs w:val="16"/>
        </w:rPr>
        <w:t>7</w:t>
      </w:r>
      <w:r w:rsidR="009646C2" w:rsidRPr="0045367C">
        <w:rPr>
          <w:szCs w:val="16"/>
        </w:rPr>
        <w:t xml:space="preserve">. </w:t>
      </w:r>
      <w:r w:rsidR="009646C2" w:rsidRPr="0045367C">
        <w:rPr>
          <w:szCs w:val="16"/>
        </w:rPr>
        <w:t>局所麻酔を正しく実施できる</w:t>
      </w:r>
    </w:p>
    <w:p w:rsidR="004F1930" w:rsidRPr="0045367C" w:rsidRDefault="001167EA" w:rsidP="004F1930">
      <w:pPr>
        <w:rPr>
          <w:szCs w:val="16"/>
          <w:u w:val="single"/>
        </w:rPr>
      </w:pPr>
      <w:r w:rsidRPr="0045367C">
        <w:rPr>
          <w:szCs w:val="16"/>
        </w:rPr>
        <w:t>8</w:t>
      </w:r>
      <w:r w:rsidR="009646C2" w:rsidRPr="0045367C">
        <w:rPr>
          <w:szCs w:val="16"/>
        </w:rPr>
        <w:t xml:space="preserve">. </w:t>
      </w:r>
      <w:r w:rsidR="009646C2" w:rsidRPr="0045367C">
        <w:rPr>
          <w:szCs w:val="16"/>
        </w:rPr>
        <w:t>伝達麻酔を正しく実施できる</w:t>
      </w:r>
    </w:p>
    <w:p w:rsidR="004F1930" w:rsidRPr="0045367C" w:rsidRDefault="001167EA" w:rsidP="004F1930">
      <w:pPr>
        <w:rPr>
          <w:szCs w:val="16"/>
        </w:rPr>
      </w:pPr>
      <w:r w:rsidRPr="0045367C">
        <w:rPr>
          <w:szCs w:val="16"/>
        </w:rPr>
        <w:t>9</w:t>
      </w:r>
      <w:r w:rsidR="009646C2" w:rsidRPr="0045367C">
        <w:rPr>
          <w:szCs w:val="16"/>
        </w:rPr>
        <w:t xml:space="preserve">. </w:t>
      </w:r>
      <w:r w:rsidR="009646C2" w:rsidRPr="0045367C">
        <w:rPr>
          <w:szCs w:val="16"/>
        </w:rPr>
        <w:t>腰椎麻酔を正しく実施できる</w:t>
      </w:r>
    </w:p>
    <w:p w:rsidR="004F1930" w:rsidRPr="0045367C" w:rsidRDefault="001167EA" w:rsidP="004F1930">
      <w:pPr>
        <w:rPr>
          <w:szCs w:val="16"/>
          <w:u w:val="single"/>
        </w:rPr>
      </w:pPr>
      <w:r w:rsidRPr="0045367C">
        <w:rPr>
          <w:szCs w:val="16"/>
        </w:rPr>
        <w:t>10</w:t>
      </w:r>
      <w:r w:rsidR="009646C2" w:rsidRPr="0045367C">
        <w:rPr>
          <w:szCs w:val="16"/>
        </w:rPr>
        <w:t xml:space="preserve">. </w:t>
      </w:r>
      <w:r w:rsidR="009646C2" w:rsidRPr="0045367C">
        <w:rPr>
          <w:szCs w:val="16"/>
        </w:rPr>
        <w:t>硬膜外麻酔を正しく実施できる</w:t>
      </w:r>
    </w:p>
    <w:p w:rsidR="004F1930" w:rsidRPr="0045367C" w:rsidRDefault="001167EA" w:rsidP="004F1930">
      <w:pPr>
        <w:rPr>
          <w:szCs w:val="16"/>
          <w:u w:val="single"/>
        </w:rPr>
      </w:pPr>
      <w:r w:rsidRPr="0045367C">
        <w:rPr>
          <w:szCs w:val="16"/>
        </w:rPr>
        <w:t>11</w:t>
      </w:r>
      <w:r w:rsidR="009646C2" w:rsidRPr="0045367C">
        <w:rPr>
          <w:szCs w:val="16"/>
        </w:rPr>
        <w:t xml:space="preserve">. </w:t>
      </w:r>
      <w:r w:rsidR="009646C2" w:rsidRPr="0045367C">
        <w:rPr>
          <w:szCs w:val="16"/>
        </w:rPr>
        <w:t>全身麻酔の基礎を理解できる</w:t>
      </w:r>
    </w:p>
    <w:p w:rsidR="004F1930" w:rsidRPr="0045367C" w:rsidRDefault="001167EA" w:rsidP="004F1930">
      <w:pPr>
        <w:rPr>
          <w:szCs w:val="16"/>
        </w:rPr>
      </w:pPr>
      <w:r w:rsidRPr="0045367C">
        <w:rPr>
          <w:szCs w:val="16"/>
        </w:rPr>
        <w:t>12</w:t>
      </w:r>
      <w:r w:rsidR="009646C2" w:rsidRPr="0045367C">
        <w:rPr>
          <w:szCs w:val="16"/>
        </w:rPr>
        <w:t xml:space="preserve">. </w:t>
      </w:r>
      <w:r w:rsidR="009646C2" w:rsidRPr="0045367C">
        <w:rPr>
          <w:szCs w:val="16"/>
        </w:rPr>
        <w:t>固定法</w:t>
      </w:r>
      <w:r w:rsidR="009646C2" w:rsidRPr="0045367C">
        <w:rPr>
          <w:szCs w:val="16"/>
        </w:rPr>
        <w:t>(</w:t>
      </w:r>
      <w:r w:rsidR="009646C2" w:rsidRPr="0045367C">
        <w:rPr>
          <w:szCs w:val="16"/>
        </w:rPr>
        <w:t>副子、ギプスなど</w:t>
      </w:r>
      <w:r w:rsidR="009646C2" w:rsidRPr="0045367C">
        <w:rPr>
          <w:szCs w:val="16"/>
        </w:rPr>
        <w:t>)</w:t>
      </w:r>
      <w:r w:rsidR="009646C2" w:rsidRPr="0045367C">
        <w:rPr>
          <w:szCs w:val="16"/>
        </w:rPr>
        <w:t>の基本と適応を理解し、適切に実施できる</w:t>
      </w:r>
    </w:p>
    <w:p w:rsidR="004F1930" w:rsidRPr="0045367C" w:rsidRDefault="001167EA" w:rsidP="004F1930">
      <w:pPr>
        <w:rPr>
          <w:szCs w:val="16"/>
        </w:rPr>
      </w:pPr>
      <w:r w:rsidRPr="0045367C">
        <w:rPr>
          <w:szCs w:val="16"/>
        </w:rPr>
        <w:t>13</w:t>
      </w:r>
      <w:r w:rsidR="009646C2" w:rsidRPr="0045367C">
        <w:rPr>
          <w:szCs w:val="16"/>
        </w:rPr>
        <w:t xml:space="preserve">. </w:t>
      </w:r>
      <w:r w:rsidR="009646C2" w:rsidRPr="0045367C">
        <w:rPr>
          <w:szCs w:val="16"/>
        </w:rPr>
        <w:t>牽引療法の基本と適応を理解し、適切に実施できる</w:t>
      </w:r>
    </w:p>
    <w:p w:rsidR="009646C2" w:rsidRPr="0045367C" w:rsidRDefault="001167EA" w:rsidP="004F1930">
      <w:pPr>
        <w:rPr>
          <w:szCs w:val="16"/>
        </w:rPr>
      </w:pPr>
      <w:r w:rsidRPr="0045367C">
        <w:rPr>
          <w:szCs w:val="16"/>
        </w:rPr>
        <w:t>14</w:t>
      </w:r>
      <w:r w:rsidR="009646C2" w:rsidRPr="0045367C">
        <w:rPr>
          <w:szCs w:val="16"/>
        </w:rPr>
        <w:t xml:space="preserve">. </w:t>
      </w:r>
      <w:r w:rsidR="009646C2" w:rsidRPr="0045367C">
        <w:rPr>
          <w:szCs w:val="16"/>
        </w:rPr>
        <w:t>理学療法の基本と適応を理解し、適切に処方できる</w:t>
      </w:r>
    </w:p>
    <w:p w:rsidR="009646C2" w:rsidRPr="0045367C" w:rsidRDefault="001167EA" w:rsidP="009646C2">
      <w:pPr>
        <w:rPr>
          <w:szCs w:val="16"/>
        </w:rPr>
      </w:pPr>
      <w:r w:rsidRPr="0045367C">
        <w:rPr>
          <w:szCs w:val="16"/>
        </w:rPr>
        <w:t>15</w:t>
      </w:r>
      <w:r w:rsidR="009646C2" w:rsidRPr="0045367C">
        <w:rPr>
          <w:szCs w:val="16"/>
        </w:rPr>
        <w:t xml:space="preserve">. </w:t>
      </w:r>
      <w:r w:rsidR="009646C2" w:rsidRPr="0045367C">
        <w:rPr>
          <w:szCs w:val="16"/>
        </w:rPr>
        <w:t>運動療法の基本と適応を理解し、適切に処方できる</w:t>
      </w:r>
    </w:p>
    <w:p w:rsidR="009646C2" w:rsidRPr="0045367C" w:rsidRDefault="001167EA" w:rsidP="009646C2">
      <w:pPr>
        <w:rPr>
          <w:szCs w:val="16"/>
        </w:rPr>
      </w:pPr>
      <w:r w:rsidRPr="0045367C">
        <w:rPr>
          <w:szCs w:val="16"/>
        </w:rPr>
        <w:t>16</w:t>
      </w:r>
      <w:r w:rsidR="009646C2" w:rsidRPr="0045367C">
        <w:rPr>
          <w:szCs w:val="16"/>
        </w:rPr>
        <w:t xml:space="preserve">. </w:t>
      </w:r>
      <w:r w:rsidR="009646C2" w:rsidRPr="0045367C">
        <w:rPr>
          <w:szCs w:val="16"/>
        </w:rPr>
        <w:t>作業療法の基本と適応を理解し、適切に処方できる</w:t>
      </w:r>
    </w:p>
    <w:p w:rsidR="009646C2" w:rsidRPr="0045367C" w:rsidRDefault="001167EA" w:rsidP="004F1930">
      <w:pPr>
        <w:rPr>
          <w:szCs w:val="16"/>
        </w:rPr>
      </w:pPr>
      <w:r w:rsidRPr="0045367C">
        <w:rPr>
          <w:szCs w:val="16"/>
        </w:rPr>
        <w:t>17</w:t>
      </w:r>
      <w:r w:rsidR="009646C2" w:rsidRPr="0045367C">
        <w:rPr>
          <w:szCs w:val="16"/>
        </w:rPr>
        <w:t xml:space="preserve">. </w:t>
      </w:r>
      <w:r w:rsidR="009646C2" w:rsidRPr="0045367C">
        <w:rPr>
          <w:szCs w:val="16"/>
        </w:rPr>
        <w:t>装具療法の基本と適応を理解し、装具や杖を適切に処方できる</w:t>
      </w:r>
    </w:p>
    <w:p w:rsidR="009646C2" w:rsidRPr="0045367C" w:rsidRDefault="001167EA" w:rsidP="009646C2">
      <w:pPr>
        <w:rPr>
          <w:szCs w:val="16"/>
        </w:rPr>
      </w:pPr>
      <w:r w:rsidRPr="0045367C">
        <w:rPr>
          <w:szCs w:val="16"/>
        </w:rPr>
        <w:t>18</w:t>
      </w:r>
      <w:r w:rsidR="009646C2" w:rsidRPr="0045367C">
        <w:rPr>
          <w:szCs w:val="16"/>
        </w:rPr>
        <w:t xml:space="preserve">. </w:t>
      </w:r>
      <w:r w:rsidR="009646C2" w:rsidRPr="0045367C">
        <w:rPr>
          <w:szCs w:val="16"/>
        </w:rPr>
        <w:t>清潔操作</w:t>
      </w:r>
      <w:r w:rsidR="009646C2" w:rsidRPr="0045367C">
        <w:rPr>
          <w:szCs w:val="16"/>
        </w:rPr>
        <w:t>(</w:t>
      </w:r>
      <w:r w:rsidR="009646C2" w:rsidRPr="0045367C">
        <w:rPr>
          <w:szCs w:val="16"/>
        </w:rPr>
        <w:t>関節穿刺・注入や直達牽引など</w:t>
      </w:r>
      <w:r w:rsidR="009646C2" w:rsidRPr="0045367C">
        <w:rPr>
          <w:szCs w:val="16"/>
        </w:rPr>
        <w:t>)</w:t>
      </w:r>
      <w:r w:rsidR="009646C2" w:rsidRPr="0045367C">
        <w:rPr>
          <w:szCs w:val="16"/>
        </w:rPr>
        <w:t>ができる</w:t>
      </w:r>
    </w:p>
    <w:p w:rsidR="009646C2" w:rsidRPr="0045367C" w:rsidRDefault="001167EA" w:rsidP="009646C2">
      <w:pPr>
        <w:rPr>
          <w:szCs w:val="16"/>
        </w:rPr>
      </w:pPr>
      <w:r w:rsidRPr="0045367C">
        <w:rPr>
          <w:szCs w:val="16"/>
        </w:rPr>
        <w:t>19</w:t>
      </w:r>
      <w:r w:rsidR="009646C2" w:rsidRPr="0045367C">
        <w:rPr>
          <w:szCs w:val="16"/>
        </w:rPr>
        <w:t xml:space="preserve">. </w:t>
      </w:r>
      <w:r w:rsidR="009646C2" w:rsidRPr="0045367C">
        <w:rPr>
          <w:szCs w:val="16"/>
        </w:rPr>
        <w:t>神経ブロックを安全に実施できる</w:t>
      </w:r>
    </w:p>
    <w:p w:rsidR="009646C2" w:rsidRPr="0045367C" w:rsidRDefault="001167EA" w:rsidP="009646C2">
      <w:pPr>
        <w:rPr>
          <w:szCs w:val="16"/>
        </w:rPr>
      </w:pPr>
      <w:r w:rsidRPr="0045367C">
        <w:rPr>
          <w:szCs w:val="16"/>
        </w:rPr>
        <w:t>20</w:t>
      </w:r>
      <w:r w:rsidR="009646C2" w:rsidRPr="0045367C">
        <w:rPr>
          <w:szCs w:val="16"/>
        </w:rPr>
        <w:t xml:space="preserve">. </w:t>
      </w:r>
      <w:r w:rsidR="009646C2" w:rsidRPr="0045367C">
        <w:rPr>
          <w:szCs w:val="16"/>
        </w:rPr>
        <w:t>硬膜外ブロックを安全に実施できる</w:t>
      </w:r>
    </w:p>
    <w:p w:rsidR="009646C2" w:rsidRPr="0045367C" w:rsidRDefault="001167EA" w:rsidP="009646C2">
      <w:pPr>
        <w:rPr>
          <w:szCs w:val="16"/>
        </w:rPr>
      </w:pPr>
      <w:r w:rsidRPr="0045367C">
        <w:rPr>
          <w:szCs w:val="16"/>
        </w:rPr>
        <w:t>21</w:t>
      </w:r>
      <w:r w:rsidR="009646C2" w:rsidRPr="0045367C">
        <w:rPr>
          <w:szCs w:val="16"/>
        </w:rPr>
        <w:t xml:space="preserve">. </w:t>
      </w:r>
      <w:r w:rsidR="009646C2" w:rsidRPr="0045367C">
        <w:rPr>
          <w:szCs w:val="16"/>
        </w:rPr>
        <w:t>局所解剖に基づいて手術の概要を述べることができる</w:t>
      </w:r>
    </w:p>
    <w:p w:rsidR="009646C2" w:rsidRPr="0045367C" w:rsidRDefault="001167EA" w:rsidP="004F1930">
      <w:pPr>
        <w:rPr>
          <w:szCs w:val="16"/>
        </w:rPr>
      </w:pPr>
      <w:r w:rsidRPr="0045367C">
        <w:rPr>
          <w:szCs w:val="16"/>
        </w:rPr>
        <w:t>22</w:t>
      </w:r>
      <w:r w:rsidR="009646C2" w:rsidRPr="0045367C">
        <w:rPr>
          <w:szCs w:val="16"/>
        </w:rPr>
        <w:t xml:space="preserve">. </w:t>
      </w:r>
      <w:r w:rsidR="009646C2" w:rsidRPr="0045367C">
        <w:rPr>
          <w:szCs w:val="16"/>
        </w:rPr>
        <w:t>手術について、患者・家族に説明し、同意を得ることができる</w:t>
      </w:r>
    </w:p>
    <w:p w:rsidR="009646C2" w:rsidRPr="0045367C" w:rsidRDefault="001167EA" w:rsidP="004F1930">
      <w:pPr>
        <w:rPr>
          <w:szCs w:val="16"/>
        </w:rPr>
      </w:pPr>
      <w:r w:rsidRPr="0045367C">
        <w:rPr>
          <w:szCs w:val="16"/>
        </w:rPr>
        <w:t>23</w:t>
      </w:r>
      <w:r w:rsidR="009646C2" w:rsidRPr="0045367C">
        <w:rPr>
          <w:szCs w:val="16"/>
        </w:rPr>
        <w:t xml:space="preserve">. </w:t>
      </w:r>
      <w:r w:rsidR="009646C2" w:rsidRPr="0045367C">
        <w:rPr>
          <w:szCs w:val="16"/>
        </w:rPr>
        <w:t>術前の準備</w:t>
      </w:r>
      <w:r w:rsidR="009646C2" w:rsidRPr="0045367C">
        <w:rPr>
          <w:szCs w:val="16"/>
        </w:rPr>
        <w:t>(</w:t>
      </w:r>
      <w:r w:rsidR="009646C2" w:rsidRPr="0045367C">
        <w:rPr>
          <w:szCs w:val="16"/>
        </w:rPr>
        <w:t>患者と患肢の確認、体位、手洗いなど</w:t>
      </w:r>
      <w:r w:rsidR="009646C2" w:rsidRPr="0045367C">
        <w:rPr>
          <w:szCs w:val="16"/>
        </w:rPr>
        <w:t>)</w:t>
      </w:r>
      <w:r w:rsidR="009646C2" w:rsidRPr="0045367C">
        <w:rPr>
          <w:szCs w:val="16"/>
        </w:rPr>
        <w:t>を適切に実施できる</w:t>
      </w:r>
    </w:p>
    <w:p w:rsidR="004F1930" w:rsidRPr="0045367C" w:rsidRDefault="001167EA" w:rsidP="004F1930">
      <w:pPr>
        <w:rPr>
          <w:szCs w:val="16"/>
          <w:u w:val="single"/>
        </w:rPr>
      </w:pPr>
      <w:r w:rsidRPr="0045367C">
        <w:rPr>
          <w:szCs w:val="16"/>
        </w:rPr>
        <w:t>24</w:t>
      </w:r>
      <w:r w:rsidR="009646C2" w:rsidRPr="0045367C">
        <w:rPr>
          <w:szCs w:val="16"/>
        </w:rPr>
        <w:t xml:space="preserve">. </w:t>
      </w:r>
      <w:r w:rsidR="009646C2" w:rsidRPr="0045367C">
        <w:rPr>
          <w:szCs w:val="16"/>
        </w:rPr>
        <w:t>運動器の基本的な手術手技</w:t>
      </w:r>
      <w:r w:rsidR="009646C2" w:rsidRPr="0045367C">
        <w:rPr>
          <w:szCs w:val="16"/>
        </w:rPr>
        <w:t>(</w:t>
      </w:r>
      <w:r w:rsidR="009646C2" w:rsidRPr="0045367C">
        <w:rPr>
          <w:szCs w:val="16"/>
        </w:rPr>
        <w:t>鏡視下手術を含む</w:t>
      </w:r>
      <w:r w:rsidR="009646C2" w:rsidRPr="0045367C">
        <w:rPr>
          <w:szCs w:val="16"/>
        </w:rPr>
        <w:t>)</w:t>
      </w:r>
      <w:r w:rsidR="009646C2" w:rsidRPr="0045367C">
        <w:rPr>
          <w:szCs w:val="16"/>
        </w:rPr>
        <w:t>に習熟し、実施できる</w:t>
      </w:r>
    </w:p>
    <w:p w:rsidR="009646C2" w:rsidRPr="0045367C" w:rsidRDefault="001167EA" w:rsidP="004F1930">
      <w:pPr>
        <w:rPr>
          <w:szCs w:val="16"/>
        </w:rPr>
      </w:pPr>
      <w:r w:rsidRPr="0045367C">
        <w:rPr>
          <w:szCs w:val="16"/>
        </w:rPr>
        <w:t>25</w:t>
      </w:r>
      <w:r w:rsidR="009646C2" w:rsidRPr="0045367C">
        <w:rPr>
          <w:szCs w:val="16"/>
        </w:rPr>
        <w:t xml:space="preserve">. </w:t>
      </w:r>
      <w:r w:rsidR="009646C2" w:rsidRPr="0045367C">
        <w:rPr>
          <w:szCs w:val="16"/>
        </w:rPr>
        <w:t>骨移植の種類を理解し、その適応を判断できる</w:t>
      </w:r>
    </w:p>
    <w:p w:rsidR="009646C2" w:rsidRPr="0045367C" w:rsidRDefault="001167EA" w:rsidP="004F1930">
      <w:pPr>
        <w:rPr>
          <w:szCs w:val="16"/>
        </w:rPr>
      </w:pPr>
      <w:r w:rsidRPr="0045367C">
        <w:rPr>
          <w:szCs w:val="16"/>
        </w:rPr>
        <w:t>26</w:t>
      </w:r>
      <w:r w:rsidR="009646C2" w:rsidRPr="0045367C">
        <w:rPr>
          <w:szCs w:val="16"/>
        </w:rPr>
        <w:t xml:space="preserve">. </w:t>
      </w:r>
      <w:r w:rsidR="009646C2" w:rsidRPr="0045367C">
        <w:rPr>
          <w:szCs w:val="16"/>
        </w:rPr>
        <w:t>バイオマテリアルの種類を理解し、その使用基準を判断できる</w:t>
      </w:r>
    </w:p>
    <w:p w:rsidR="009646C2" w:rsidRPr="0045367C" w:rsidRDefault="001167EA" w:rsidP="004F1930">
      <w:pPr>
        <w:rPr>
          <w:szCs w:val="16"/>
        </w:rPr>
      </w:pPr>
      <w:r w:rsidRPr="0045367C">
        <w:rPr>
          <w:szCs w:val="16"/>
        </w:rPr>
        <w:t>27</w:t>
      </w:r>
      <w:r w:rsidR="009646C2" w:rsidRPr="0045367C">
        <w:rPr>
          <w:szCs w:val="16"/>
        </w:rPr>
        <w:t xml:space="preserve">. </w:t>
      </w:r>
      <w:r w:rsidR="00E5150E" w:rsidRPr="0045367C">
        <w:rPr>
          <w:szCs w:val="16"/>
        </w:rPr>
        <w:t>患者・家族に手術の内容と術後合併症の可能性などを説明できる</w:t>
      </w:r>
    </w:p>
    <w:p w:rsidR="009646C2" w:rsidRPr="0045367C" w:rsidRDefault="001167EA" w:rsidP="009646C2">
      <w:pPr>
        <w:rPr>
          <w:szCs w:val="16"/>
        </w:rPr>
      </w:pPr>
      <w:r w:rsidRPr="0045367C">
        <w:rPr>
          <w:szCs w:val="16"/>
        </w:rPr>
        <w:t>28</w:t>
      </w:r>
      <w:r w:rsidR="009646C2" w:rsidRPr="0045367C">
        <w:rPr>
          <w:szCs w:val="16"/>
        </w:rPr>
        <w:t xml:space="preserve">. </w:t>
      </w:r>
      <w:r w:rsidR="009646C2" w:rsidRPr="0045367C">
        <w:rPr>
          <w:szCs w:val="16"/>
        </w:rPr>
        <w:t>術後合併症を熟知し、予防的管理を適切に実施できる</w:t>
      </w:r>
    </w:p>
    <w:p w:rsidR="009646C2" w:rsidRPr="0045367C" w:rsidRDefault="001167EA" w:rsidP="009646C2">
      <w:pPr>
        <w:rPr>
          <w:szCs w:val="16"/>
        </w:rPr>
      </w:pPr>
      <w:r w:rsidRPr="0045367C">
        <w:rPr>
          <w:szCs w:val="16"/>
        </w:rPr>
        <w:t>29</w:t>
      </w:r>
      <w:r w:rsidR="009646C2" w:rsidRPr="0045367C">
        <w:rPr>
          <w:szCs w:val="16"/>
        </w:rPr>
        <w:t xml:space="preserve">. </w:t>
      </w:r>
      <w:r w:rsidR="009646C2" w:rsidRPr="0045367C">
        <w:rPr>
          <w:szCs w:val="16"/>
        </w:rPr>
        <w:t>手術記録を適切に作成できる</w:t>
      </w:r>
    </w:p>
    <w:p w:rsidR="009646C2" w:rsidRPr="0045367C" w:rsidRDefault="001167EA" w:rsidP="009646C2">
      <w:pPr>
        <w:rPr>
          <w:szCs w:val="16"/>
        </w:rPr>
      </w:pPr>
      <w:r w:rsidRPr="0045367C">
        <w:rPr>
          <w:szCs w:val="16"/>
        </w:rPr>
        <w:t>30</w:t>
      </w:r>
      <w:r w:rsidR="009646C2" w:rsidRPr="0045367C">
        <w:rPr>
          <w:szCs w:val="16"/>
        </w:rPr>
        <w:t xml:space="preserve">. </w:t>
      </w:r>
      <w:r w:rsidR="009646C2" w:rsidRPr="0045367C">
        <w:rPr>
          <w:szCs w:val="16"/>
        </w:rPr>
        <w:t>術後のリハビリテーションを適切に処方できる</w:t>
      </w:r>
    </w:p>
    <w:p w:rsidR="004F1930" w:rsidRPr="0045367C" w:rsidRDefault="001167EA" w:rsidP="004F1930">
      <w:pPr>
        <w:rPr>
          <w:szCs w:val="16"/>
          <w:u w:val="single"/>
        </w:rPr>
      </w:pPr>
      <w:r w:rsidRPr="0045367C">
        <w:rPr>
          <w:szCs w:val="16"/>
        </w:rPr>
        <w:t>31</w:t>
      </w:r>
      <w:r w:rsidR="009646C2" w:rsidRPr="0045367C">
        <w:rPr>
          <w:szCs w:val="16"/>
        </w:rPr>
        <w:t xml:space="preserve">. </w:t>
      </w:r>
      <w:r w:rsidR="009646C2" w:rsidRPr="0045367C">
        <w:rPr>
          <w:szCs w:val="16"/>
        </w:rPr>
        <w:t>在宅医療・社会復帰などにつき、</w:t>
      </w:r>
      <w:r w:rsidR="00FD5F32" w:rsidRPr="0045367C">
        <w:rPr>
          <w:szCs w:val="16"/>
        </w:rPr>
        <w:t>メディカルスタッフ</w:t>
      </w:r>
      <w:r w:rsidR="009646C2" w:rsidRPr="0045367C">
        <w:rPr>
          <w:szCs w:val="16"/>
        </w:rPr>
        <w:t>などと協議できる</w:t>
      </w:r>
    </w:p>
    <w:p w:rsidR="009646C2" w:rsidRPr="00F73530" w:rsidRDefault="009646C2" w:rsidP="004F1930">
      <w:pPr>
        <w:rPr>
          <w:rFonts w:asciiTheme="minorEastAsia" w:hAnsiTheme="minorEastAsia"/>
          <w:szCs w:val="16"/>
          <w:u w:val="single"/>
        </w:rPr>
      </w:pPr>
    </w:p>
    <w:p w:rsidR="00F3309A" w:rsidRDefault="000E34F1" w:rsidP="000F4F8F">
      <w:pPr>
        <w:rPr>
          <w:rFonts w:asciiTheme="minorEastAsia" w:hAnsiTheme="minorEastAsia"/>
          <w:szCs w:val="16"/>
        </w:rPr>
      </w:pPr>
      <w:r w:rsidRPr="0045367C">
        <w:rPr>
          <w:rFonts w:ascii="ＭＳ 明朝" w:eastAsia="ＭＳ 明朝" w:hAnsi="ＭＳ 明朝" w:cs="ＭＳ 明朝" w:hint="eastAsia"/>
          <w:szCs w:val="16"/>
        </w:rPr>
        <w:t>Ⅴ</w:t>
      </w:r>
      <w:r w:rsidR="000F4F8F" w:rsidRPr="00F73530">
        <w:rPr>
          <w:rFonts w:asciiTheme="minorEastAsia" w:hAnsiTheme="minorEastAsia" w:hint="eastAsia"/>
          <w:szCs w:val="16"/>
        </w:rPr>
        <w:t>運動器疾患</w:t>
      </w:r>
    </w:p>
    <w:p w:rsidR="00F3309A" w:rsidRPr="00F3309A" w:rsidRDefault="00F3309A" w:rsidP="00F3309A">
      <w:pPr>
        <w:rPr>
          <w:rFonts w:asciiTheme="minorEastAsia" w:hAnsiTheme="minorEastAsia"/>
          <w:szCs w:val="16"/>
        </w:rPr>
      </w:pPr>
      <w:r>
        <w:rPr>
          <w:rFonts w:asciiTheme="minorEastAsia" w:hAnsiTheme="minorEastAsia" w:hint="eastAsia"/>
          <w:szCs w:val="16"/>
        </w:rPr>
        <w:t>■</w:t>
      </w:r>
      <w:r w:rsidRPr="00F3309A">
        <w:rPr>
          <w:rFonts w:asciiTheme="minorEastAsia" w:hAnsiTheme="minorEastAsia" w:hint="eastAsia"/>
          <w:szCs w:val="16"/>
        </w:rPr>
        <w:t>指導のポイント</w:t>
      </w:r>
    </w:p>
    <w:p w:rsidR="00F3309A" w:rsidRPr="0045367C" w:rsidRDefault="00F3309A" w:rsidP="00906158">
      <w:pPr>
        <w:ind w:left="210" w:hangingChars="100" w:hanging="210"/>
        <w:rPr>
          <w:szCs w:val="16"/>
        </w:rPr>
      </w:pPr>
      <w:r w:rsidRPr="00F3309A">
        <w:rPr>
          <w:rFonts w:asciiTheme="minorEastAsia" w:hAnsiTheme="minorEastAsia" w:hint="eastAsia"/>
          <w:szCs w:val="16"/>
        </w:rPr>
        <w:t xml:space="preserve">　</w:t>
      </w:r>
      <w:r w:rsidRPr="0045367C">
        <w:rPr>
          <w:szCs w:val="16"/>
        </w:rPr>
        <w:t>整形外科学は骨・関節・脊椎・脊髄・神経・筋・腱・靱帯・血管などの運動器を対象とする学問である。外傷（救急医療）を除いた運動器疾患を</w:t>
      </w:r>
      <w:r w:rsidRPr="0045367C">
        <w:rPr>
          <w:szCs w:val="16"/>
        </w:rPr>
        <w:t>11</w:t>
      </w:r>
      <w:r w:rsidRPr="0045367C">
        <w:rPr>
          <w:szCs w:val="16"/>
        </w:rPr>
        <w:t>の項目別に列挙してあるが、それぞれの経験レベルに応じて、出来るだけ多くの疾患についてその内容を理解</w:t>
      </w:r>
      <w:r w:rsidR="00522798" w:rsidRPr="0045367C">
        <w:rPr>
          <w:szCs w:val="16"/>
        </w:rPr>
        <w:t>させる</w:t>
      </w:r>
      <w:r w:rsidRPr="0045367C">
        <w:rPr>
          <w:szCs w:val="16"/>
        </w:rPr>
        <w:t>必要がある。そのためには、運動器の基礎知識、診断基本手技、治療基本手技を十分に理</w:t>
      </w:r>
      <w:r w:rsidRPr="0045367C">
        <w:rPr>
          <w:szCs w:val="16"/>
        </w:rPr>
        <w:lastRenderedPageBreak/>
        <w:t>解</w:t>
      </w:r>
      <w:r w:rsidR="00B305DF" w:rsidRPr="0045367C">
        <w:rPr>
          <w:szCs w:val="16"/>
        </w:rPr>
        <w:t>させ</w:t>
      </w:r>
      <w:r w:rsidRPr="0045367C">
        <w:rPr>
          <w:szCs w:val="16"/>
        </w:rPr>
        <w:t>たうえで、それぞれの疾患を学ぶことが重要である。すなわち、各疾患に関連する解剖学、病態・生理学、病理学、バイオメカニクスなどの基礎知識を理解</w:t>
      </w:r>
      <w:r w:rsidR="00B305DF" w:rsidRPr="0045367C">
        <w:rPr>
          <w:szCs w:val="16"/>
        </w:rPr>
        <w:t>させ</w:t>
      </w:r>
      <w:r w:rsidRPr="0045367C">
        <w:rPr>
          <w:szCs w:val="16"/>
        </w:rPr>
        <w:t>たうえで、基本的診断法、基本的治療法を修得</w:t>
      </w:r>
      <w:r w:rsidR="00522798" w:rsidRPr="0045367C">
        <w:rPr>
          <w:szCs w:val="16"/>
        </w:rPr>
        <w:t>させる</w:t>
      </w:r>
      <w:r w:rsidRPr="0045367C">
        <w:rPr>
          <w:szCs w:val="16"/>
        </w:rPr>
        <w:t>ことが重要である。</w:t>
      </w:r>
    </w:p>
    <w:p w:rsidR="000F4F8F" w:rsidRPr="0045367C" w:rsidRDefault="00F3309A" w:rsidP="00906158">
      <w:pPr>
        <w:ind w:left="210" w:hangingChars="100" w:hanging="210"/>
        <w:rPr>
          <w:szCs w:val="16"/>
        </w:rPr>
      </w:pPr>
      <w:r w:rsidRPr="0045367C">
        <w:rPr>
          <w:szCs w:val="16"/>
        </w:rPr>
        <w:t xml:space="preserve">　なお、本項目に記載されている疾患を履修した際、</w:t>
      </w:r>
      <w:r w:rsidRPr="0045367C">
        <w:rPr>
          <w:szCs w:val="16"/>
        </w:rPr>
        <w:t>V</w:t>
      </w:r>
      <w:r w:rsidRPr="0045367C">
        <w:rPr>
          <w:szCs w:val="16"/>
        </w:rPr>
        <w:t>小児・</w:t>
      </w:r>
      <w:r w:rsidRPr="0045367C">
        <w:rPr>
          <w:szCs w:val="16"/>
        </w:rPr>
        <w:t>VI</w:t>
      </w:r>
      <w:r w:rsidRPr="0045367C">
        <w:rPr>
          <w:szCs w:val="16"/>
        </w:rPr>
        <w:t>スポーツ・</w:t>
      </w:r>
      <w:r w:rsidRPr="0045367C">
        <w:rPr>
          <w:szCs w:val="16"/>
        </w:rPr>
        <w:t>VII</w:t>
      </w:r>
      <w:r w:rsidRPr="0045367C">
        <w:rPr>
          <w:szCs w:val="16"/>
        </w:rPr>
        <w:t>リハビリテーションの各項目の行動目標の中で、当該疾患に関連する行動目標があれば、同時に修得して評価を受けてよい。</w:t>
      </w:r>
    </w:p>
    <w:p w:rsidR="000F4F8F" w:rsidRPr="00F73530" w:rsidRDefault="00F3309A" w:rsidP="000F4F8F">
      <w:pPr>
        <w:rPr>
          <w:rFonts w:asciiTheme="minorEastAsia" w:hAnsiTheme="minorEastAsia"/>
          <w:szCs w:val="16"/>
        </w:rPr>
      </w:pPr>
      <w:r>
        <w:rPr>
          <w:rFonts w:asciiTheme="minorEastAsia" w:hAnsiTheme="minorEastAsia" w:hint="eastAsia"/>
          <w:szCs w:val="16"/>
        </w:rPr>
        <w:t>■</w:t>
      </w:r>
      <w:r w:rsidR="000F4F8F" w:rsidRPr="00F73530">
        <w:rPr>
          <w:rFonts w:asciiTheme="minorEastAsia" w:hAnsiTheme="minorEastAsia" w:hint="eastAsia"/>
          <w:szCs w:val="16"/>
        </w:rPr>
        <w:t>一般目標：重要な運動器疾患について理解・修得する</w:t>
      </w:r>
    </w:p>
    <w:p w:rsidR="000F4F8F" w:rsidRPr="00F73530" w:rsidRDefault="00F3309A" w:rsidP="00906158">
      <w:pPr>
        <w:ind w:left="210" w:hangingChars="100" w:hanging="210"/>
        <w:rPr>
          <w:rFonts w:asciiTheme="minorEastAsia" w:hAnsiTheme="minorEastAsia"/>
          <w:szCs w:val="16"/>
        </w:rPr>
      </w:pPr>
      <w:r>
        <w:rPr>
          <w:rFonts w:asciiTheme="minorEastAsia" w:hAnsiTheme="minorEastAsia" w:hint="eastAsia"/>
          <w:szCs w:val="16"/>
        </w:rPr>
        <w:t>■</w:t>
      </w:r>
      <w:r w:rsidR="000F4F8F" w:rsidRPr="00F73530">
        <w:rPr>
          <w:rFonts w:asciiTheme="minorEastAsia" w:hAnsiTheme="minorEastAsia" w:hint="eastAsia"/>
          <w:szCs w:val="16"/>
        </w:rPr>
        <w:t>行動目標：下記に属する疾患の臨床像を述べて鑑別診断でき、検査・治療方針を立てることができる</w:t>
      </w:r>
    </w:p>
    <w:p w:rsidR="000F4F8F" w:rsidRPr="00F73530" w:rsidRDefault="000F4F8F" w:rsidP="000F4F8F">
      <w:pPr>
        <w:rPr>
          <w:rFonts w:asciiTheme="minorEastAsia" w:hAnsiTheme="minorEastAsia"/>
          <w:szCs w:val="16"/>
        </w:rPr>
      </w:pPr>
    </w:p>
    <w:p w:rsidR="000F4F8F" w:rsidRPr="0045367C" w:rsidRDefault="0045367C" w:rsidP="00906158">
      <w:pPr>
        <w:ind w:firstLineChars="100" w:firstLine="210"/>
        <w:rPr>
          <w:szCs w:val="16"/>
        </w:rPr>
      </w:pPr>
      <w:r>
        <w:rPr>
          <w:szCs w:val="16"/>
        </w:rPr>
        <w:t>A</w:t>
      </w:r>
      <w:r w:rsidR="00F3309A" w:rsidRPr="0045367C">
        <w:rPr>
          <w:szCs w:val="16"/>
        </w:rPr>
        <w:t>：</w:t>
      </w:r>
      <w:r w:rsidR="000F4F8F" w:rsidRPr="0045367C">
        <w:rPr>
          <w:szCs w:val="16"/>
        </w:rPr>
        <w:t>それぞれについて最低５例以上経験すべき疾患</w:t>
      </w:r>
    </w:p>
    <w:p w:rsidR="005C77FE" w:rsidRPr="0045367C" w:rsidRDefault="0045367C" w:rsidP="00906158">
      <w:pPr>
        <w:ind w:firstLineChars="100" w:firstLine="210"/>
        <w:rPr>
          <w:szCs w:val="16"/>
        </w:rPr>
      </w:pPr>
      <w:r>
        <w:rPr>
          <w:szCs w:val="16"/>
        </w:rPr>
        <w:t>B</w:t>
      </w:r>
      <w:r w:rsidR="00F3309A" w:rsidRPr="0045367C">
        <w:rPr>
          <w:szCs w:val="16"/>
        </w:rPr>
        <w:t>：</w:t>
      </w:r>
      <w:r w:rsidR="000F4F8F" w:rsidRPr="0045367C">
        <w:rPr>
          <w:szCs w:val="16"/>
        </w:rPr>
        <w:t>それぞれについて最低１例以上経験すべき疾患</w:t>
      </w:r>
    </w:p>
    <w:p w:rsidR="000F4F8F" w:rsidRPr="0045367C" w:rsidRDefault="005C77FE" w:rsidP="000F4F8F">
      <w:pPr>
        <w:rPr>
          <w:szCs w:val="16"/>
        </w:rPr>
      </w:pPr>
      <w:r w:rsidRPr="0045367C">
        <w:rPr>
          <w:szCs w:val="16"/>
        </w:rPr>
        <w:t xml:space="preserve">　　　括弧</w:t>
      </w:r>
      <w:r w:rsidRPr="0045367C">
        <w:rPr>
          <w:szCs w:val="16"/>
        </w:rPr>
        <w:t>[</w:t>
      </w:r>
      <w:r w:rsidR="0045367C">
        <w:rPr>
          <w:szCs w:val="16"/>
        </w:rPr>
        <w:t xml:space="preserve"> </w:t>
      </w:r>
      <w:r w:rsidRPr="0045367C">
        <w:rPr>
          <w:szCs w:val="16"/>
        </w:rPr>
        <w:t xml:space="preserve"> ]</w:t>
      </w:r>
      <w:r w:rsidRPr="0045367C">
        <w:rPr>
          <w:szCs w:val="16"/>
        </w:rPr>
        <w:t>内の疾患は、どの症例経験でも一経験とカウントする</w:t>
      </w:r>
    </w:p>
    <w:p w:rsidR="000F4F8F" w:rsidRPr="0045367C" w:rsidRDefault="0045367C" w:rsidP="00906158">
      <w:pPr>
        <w:ind w:leftChars="100" w:left="525" w:hangingChars="150" w:hanging="315"/>
        <w:rPr>
          <w:szCs w:val="16"/>
        </w:rPr>
      </w:pPr>
      <w:r>
        <w:rPr>
          <w:szCs w:val="16"/>
        </w:rPr>
        <w:t>C</w:t>
      </w:r>
      <w:r w:rsidR="00F3309A" w:rsidRPr="0045367C">
        <w:rPr>
          <w:szCs w:val="16"/>
        </w:rPr>
        <w:t>：</w:t>
      </w:r>
      <w:r w:rsidR="003C7FCA" w:rsidRPr="0045367C">
        <w:rPr>
          <w:szCs w:val="16"/>
        </w:rPr>
        <w:t>症例が少ないため、経験修得できなくても正確な知識を持つべき疾患（括弧</w:t>
      </w:r>
      <w:r w:rsidR="003C7FCA" w:rsidRPr="0045367C">
        <w:rPr>
          <w:szCs w:val="16"/>
        </w:rPr>
        <w:t>[</w:t>
      </w:r>
      <w:r>
        <w:rPr>
          <w:szCs w:val="16"/>
        </w:rPr>
        <w:t xml:space="preserve"> </w:t>
      </w:r>
      <w:r w:rsidR="003C7FCA" w:rsidRPr="0045367C">
        <w:rPr>
          <w:szCs w:val="16"/>
        </w:rPr>
        <w:t xml:space="preserve"> ]</w:t>
      </w:r>
      <w:r w:rsidR="003C7FCA" w:rsidRPr="0045367C">
        <w:rPr>
          <w:szCs w:val="16"/>
        </w:rPr>
        <w:t>内の疾患も含めて）</w:t>
      </w:r>
    </w:p>
    <w:p w:rsidR="000F4F8F" w:rsidRPr="0045367C" w:rsidRDefault="00F3309A" w:rsidP="000F4F8F">
      <w:pPr>
        <w:rPr>
          <w:szCs w:val="16"/>
        </w:rPr>
      </w:pPr>
      <w:r w:rsidRPr="0045367C">
        <w:rPr>
          <w:szCs w:val="16"/>
        </w:rPr>
        <w:t xml:space="preserve">　　　</w:t>
      </w:r>
      <w:r w:rsidR="000F4F8F" w:rsidRPr="0045367C">
        <w:rPr>
          <w:szCs w:val="16"/>
        </w:rPr>
        <w:t>Teaching file</w:t>
      </w:r>
      <w:r w:rsidR="000F4F8F" w:rsidRPr="0045367C">
        <w:rPr>
          <w:szCs w:val="16"/>
        </w:rPr>
        <w:t>、カンファレンス参加、講演受講、</w:t>
      </w:r>
      <w:r w:rsidR="000F4F8F" w:rsidRPr="0045367C">
        <w:rPr>
          <w:szCs w:val="16"/>
        </w:rPr>
        <w:t>e-Learning</w:t>
      </w:r>
      <w:r w:rsidR="000F4F8F" w:rsidRPr="0045367C">
        <w:rPr>
          <w:szCs w:val="16"/>
        </w:rPr>
        <w:t>などを利用する</w:t>
      </w:r>
    </w:p>
    <w:p w:rsidR="005C77FE" w:rsidRPr="0045367C" w:rsidRDefault="005C77FE" w:rsidP="000F4F8F">
      <w:pPr>
        <w:tabs>
          <w:tab w:val="left" w:pos="709"/>
        </w:tabs>
        <w:ind w:rightChars="50" w:right="105"/>
        <w:rPr>
          <w:szCs w:val="16"/>
        </w:rPr>
      </w:pPr>
    </w:p>
    <w:p w:rsidR="00DE386B" w:rsidRPr="00A37CCF" w:rsidRDefault="00F3309A" w:rsidP="00A37CCF">
      <w:pPr>
        <w:tabs>
          <w:tab w:val="left" w:pos="709"/>
        </w:tabs>
        <w:ind w:leftChars="100" w:left="210" w:rightChars="50" w:right="105"/>
        <w:rPr>
          <w:szCs w:val="16"/>
        </w:rPr>
      </w:pPr>
      <w:r w:rsidRPr="0045367C">
        <w:rPr>
          <w:szCs w:val="16"/>
        </w:rPr>
        <w:t>注：</w:t>
      </w:r>
      <w:r w:rsidR="000F4F8F" w:rsidRPr="0045367C">
        <w:rPr>
          <w:szCs w:val="16"/>
        </w:rPr>
        <w:t>本項目に記載されている疾患を履修した際、</w:t>
      </w:r>
      <w:r w:rsidR="000F4F8F" w:rsidRPr="0045367C">
        <w:rPr>
          <w:szCs w:val="16"/>
        </w:rPr>
        <w:t>V</w:t>
      </w:r>
      <w:r w:rsidR="000F4F8F" w:rsidRPr="0045367C">
        <w:rPr>
          <w:szCs w:val="16"/>
        </w:rPr>
        <w:t>小児・</w:t>
      </w:r>
      <w:r w:rsidR="000F4F8F" w:rsidRPr="0045367C">
        <w:rPr>
          <w:szCs w:val="16"/>
        </w:rPr>
        <w:t>VI</w:t>
      </w:r>
      <w:r w:rsidR="000F4F8F" w:rsidRPr="0045367C">
        <w:rPr>
          <w:szCs w:val="16"/>
        </w:rPr>
        <w:t>スポーツ・</w:t>
      </w:r>
      <w:r w:rsidR="000F4F8F" w:rsidRPr="0045367C">
        <w:rPr>
          <w:szCs w:val="16"/>
        </w:rPr>
        <w:t>VII</w:t>
      </w:r>
      <w:r w:rsidR="000F4F8F" w:rsidRPr="0045367C">
        <w:rPr>
          <w:szCs w:val="16"/>
        </w:rPr>
        <w:t>リハビリテーションの各項目の行動目標の中で、当該疾患に関連する行動目標があれば、同時に修得</w:t>
      </w:r>
      <w:r w:rsidR="00D34E03" w:rsidRPr="0045367C">
        <w:rPr>
          <w:szCs w:val="16"/>
        </w:rPr>
        <w:t>して評価を受けてよい</w:t>
      </w:r>
    </w:p>
    <w:p w:rsidR="000F4F8F" w:rsidRPr="00F73530" w:rsidRDefault="000F4F8F" w:rsidP="000F4F8F">
      <w:pPr>
        <w:tabs>
          <w:tab w:val="left" w:pos="709"/>
        </w:tabs>
        <w:ind w:rightChars="50" w:right="105"/>
        <w:rPr>
          <w:rFonts w:asciiTheme="minorEastAsia" w:hAnsiTheme="minorEastAsia"/>
          <w:szCs w:val="16"/>
        </w:rPr>
      </w:pPr>
    </w:p>
    <w:p w:rsidR="000F4F8F" w:rsidRPr="00495593" w:rsidRDefault="000F4F8F" w:rsidP="000F4F8F">
      <w:pPr>
        <w:tabs>
          <w:tab w:val="left" w:pos="709"/>
        </w:tabs>
        <w:ind w:right="-2"/>
        <w:rPr>
          <w:szCs w:val="16"/>
        </w:rPr>
      </w:pPr>
      <w:r w:rsidRPr="00495593">
        <w:rPr>
          <w:szCs w:val="16"/>
        </w:rPr>
        <w:t>1.</w:t>
      </w:r>
      <w:r w:rsidR="00DE386B" w:rsidRPr="00495593">
        <w:rPr>
          <w:szCs w:val="16"/>
        </w:rPr>
        <w:t xml:space="preserve"> </w:t>
      </w:r>
      <w:r w:rsidRPr="00495593">
        <w:rPr>
          <w:szCs w:val="16"/>
        </w:rPr>
        <w:t>軟部組織・骨・関節の感染症</w:t>
      </w:r>
    </w:p>
    <w:p w:rsidR="000F4F8F" w:rsidRPr="00495593" w:rsidRDefault="00495593" w:rsidP="00346231">
      <w:pPr>
        <w:tabs>
          <w:tab w:val="left" w:pos="709"/>
        </w:tabs>
        <w:ind w:right="-2"/>
        <w:rPr>
          <w:szCs w:val="16"/>
          <w:u w:val="single"/>
        </w:rPr>
      </w:pPr>
      <w:r>
        <w:rPr>
          <w:szCs w:val="16"/>
        </w:rPr>
        <w:t>B</w:t>
      </w:r>
      <w:r w:rsidR="000F4F8F" w:rsidRPr="00495593">
        <w:rPr>
          <w:szCs w:val="16"/>
        </w:rPr>
        <w:t xml:space="preserve">1. </w:t>
      </w:r>
      <w:r w:rsidR="000F4F8F" w:rsidRPr="00495593">
        <w:rPr>
          <w:szCs w:val="16"/>
        </w:rPr>
        <w:t>骨髄炎、化膿性関節炎</w:t>
      </w:r>
    </w:p>
    <w:p w:rsidR="00DE386B" w:rsidRPr="00495593" w:rsidRDefault="00495593" w:rsidP="00DE386B">
      <w:pPr>
        <w:tabs>
          <w:tab w:val="left" w:pos="709"/>
        </w:tabs>
        <w:ind w:right="-2"/>
        <w:rPr>
          <w:szCs w:val="16"/>
        </w:rPr>
      </w:pPr>
      <w:r>
        <w:rPr>
          <w:szCs w:val="16"/>
        </w:rPr>
        <w:t>C</w:t>
      </w:r>
      <w:r w:rsidR="00DE386B" w:rsidRPr="00495593">
        <w:rPr>
          <w:szCs w:val="16"/>
        </w:rPr>
        <w:t xml:space="preserve">2. </w:t>
      </w:r>
      <w:r w:rsidR="000F4F8F" w:rsidRPr="00495593">
        <w:rPr>
          <w:szCs w:val="16"/>
        </w:rPr>
        <w:t>壊死性筋膜炎、ガス壊疽、破傷風、</w:t>
      </w:r>
      <w:r w:rsidR="005419DD" w:rsidRPr="00495593">
        <w:rPr>
          <w:szCs w:val="16"/>
        </w:rPr>
        <w:t>化膿性腱鞘滑膜炎、結核性腱鞘滑膜炎、</w:t>
      </w:r>
    </w:p>
    <w:p w:rsidR="00DE386B" w:rsidRPr="00495593" w:rsidRDefault="00DE386B" w:rsidP="00DE386B">
      <w:pPr>
        <w:tabs>
          <w:tab w:val="left" w:pos="709"/>
        </w:tabs>
        <w:ind w:right="-2"/>
        <w:rPr>
          <w:szCs w:val="16"/>
        </w:rPr>
      </w:pPr>
      <w:r w:rsidRPr="00495593">
        <w:rPr>
          <w:szCs w:val="16"/>
        </w:rPr>
        <w:t xml:space="preserve">     </w:t>
      </w:r>
      <w:r w:rsidR="005419DD" w:rsidRPr="00495593">
        <w:rPr>
          <w:szCs w:val="16"/>
        </w:rPr>
        <w:t>ネコひっかき病、</w:t>
      </w:r>
      <w:r w:rsidR="000F4F8F" w:rsidRPr="00495593">
        <w:rPr>
          <w:szCs w:val="16"/>
        </w:rPr>
        <w:t>真菌性関節炎、結核性骨関節炎、非結核性好酸菌症、</w:t>
      </w:r>
      <w:r w:rsidR="005419DD" w:rsidRPr="00495593">
        <w:rPr>
          <w:szCs w:val="16"/>
        </w:rPr>
        <w:t>梅毒、</w:t>
      </w:r>
    </w:p>
    <w:p w:rsidR="00DE386B" w:rsidRPr="00495593" w:rsidRDefault="00DE386B" w:rsidP="00DE386B">
      <w:pPr>
        <w:tabs>
          <w:tab w:val="left" w:pos="709"/>
        </w:tabs>
        <w:ind w:right="-2"/>
        <w:rPr>
          <w:szCs w:val="16"/>
        </w:rPr>
      </w:pPr>
      <w:r w:rsidRPr="00495593">
        <w:rPr>
          <w:szCs w:val="16"/>
        </w:rPr>
        <w:t xml:space="preserve">     </w:t>
      </w:r>
      <w:r w:rsidR="000F4F8F" w:rsidRPr="00495593">
        <w:rPr>
          <w:szCs w:val="16"/>
        </w:rPr>
        <w:t>人工関節置換術後感</w:t>
      </w:r>
      <w:r w:rsidR="00AF7F99" w:rsidRPr="00495593">
        <w:rPr>
          <w:szCs w:val="16"/>
        </w:rPr>
        <w:t>染、脊椎インストゥルメンテーション手術後感染、</w:t>
      </w:r>
    </w:p>
    <w:p w:rsidR="000F4F8F" w:rsidRPr="00495593" w:rsidRDefault="00DE386B" w:rsidP="00DE386B">
      <w:pPr>
        <w:tabs>
          <w:tab w:val="left" w:pos="709"/>
        </w:tabs>
        <w:ind w:right="-2"/>
        <w:rPr>
          <w:szCs w:val="16"/>
        </w:rPr>
      </w:pPr>
      <w:r w:rsidRPr="00495593">
        <w:rPr>
          <w:szCs w:val="16"/>
        </w:rPr>
        <w:t xml:space="preserve">     </w:t>
      </w:r>
      <w:r w:rsidR="00AF7F99" w:rsidRPr="00495593">
        <w:rPr>
          <w:szCs w:val="16"/>
        </w:rPr>
        <w:t>薬剤耐性菌感染症</w:t>
      </w:r>
    </w:p>
    <w:p w:rsidR="000F4F8F" w:rsidRPr="00495593" w:rsidRDefault="000F4F8F" w:rsidP="000F4F8F">
      <w:pPr>
        <w:tabs>
          <w:tab w:val="left" w:pos="709"/>
        </w:tabs>
        <w:ind w:right="-2"/>
        <w:rPr>
          <w:szCs w:val="16"/>
        </w:rPr>
      </w:pPr>
    </w:p>
    <w:p w:rsidR="000F4F8F" w:rsidRPr="00495593" w:rsidRDefault="000F4F8F" w:rsidP="000F4F8F">
      <w:pPr>
        <w:tabs>
          <w:tab w:val="left" w:pos="709"/>
        </w:tabs>
        <w:ind w:right="-2"/>
        <w:rPr>
          <w:szCs w:val="16"/>
        </w:rPr>
      </w:pPr>
      <w:r w:rsidRPr="00495593">
        <w:rPr>
          <w:szCs w:val="16"/>
        </w:rPr>
        <w:t>2.</w:t>
      </w:r>
      <w:r w:rsidR="00DE386B" w:rsidRPr="00495593">
        <w:rPr>
          <w:szCs w:val="16"/>
        </w:rPr>
        <w:t xml:space="preserve"> </w:t>
      </w:r>
      <w:r w:rsidRPr="00495593">
        <w:rPr>
          <w:szCs w:val="16"/>
        </w:rPr>
        <w:t>慢性関節疾患</w:t>
      </w:r>
    </w:p>
    <w:p w:rsidR="000F4F8F" w:rsidRPr="00495593" w:rsidRDefault="00495593" w:rsidP="000F4F8F">
      <w:pPr>
        <w:tabs>
          <w:tab w:val="left" w:pos="709"/>
        </w:tabs>
        <w:ind w:right="-2"/>
        <w:rPr>
          <w:szCs w:val="16"/>
        </w:rPr>
      </w:pPr>
      <w:r>
        <w:rPr>
          <w:szCs w:val="16"/>
        </w:rPr>
        <w:t>A</w:t>
      </w:r>
      <w:r w:rsidR="000F4F8F" w:rsidRPr="00495593">
        <w:rPr>
          <w:szCs w:val="16"/>
        </w:rPr>
        <w:t xml:space="preserve">1. </w:t>
      </w:r>
      <w:r w:rsidR="000F4F8F" w:rsidRPr="00495593">
        <w:rPr>
          <w:szCs w:val="16"/>
        </w:rPr>
        <w:t>変形性関節症、痛風</w:t>
      </w:r>
    </w:p>
    <w:p w:rsidR="00DE386B" w:rsidRPr="00495593" w:rsidRDefault="00495593" w:rsidP="000F4F8F">
      <w:pPr>
        <w:tabs>
          <w:tab w:val="left" w:pos="709"/>
        </w:tabs>
        <w:ind w:right="-2"/>
        <w:rPr>
          <w:szCs w:val="16"/>
          <w:u w:val="single"/>
        </w:rPr>
      </w:pPr>
      <w:r>
        <w:rPr>
          <w:szCs w:val="16"/>
        </w:rPr>
        <w:t>B</w:t>
      </w:r>
      <w:r w:rsidR="000F4F8F" w:rsidRPr="00495593">
        <w:rPr>
          <w:szCs w:val="16"/>
        </w:rPr>
        <w:t xml:space="preserve">2. </w:t>
      </w:r>
      <w:r w:rsidR="000F4F8F" w:rsidRPr="00495593">
        <w:rPr>
          <w:szCs w:val="16"/>
        </w:rPr>
        <w:t>偽痛風</w:t>
      </w:r>
      <w:r w:rsidR="00500BEC" w:rsidRPr="00495593">
        <w:rPr>
          <w:szCs w:val="16"/>
        </w:rPr>
        <w:t>(</w:t>
      </w:r>
      <w:r w:rsidR="000F4F8F" w:rsidRPr="00495593">
        <w:rPr>
          <w:szCs w:val="16"/>
        </w:rPr>
        <w:t xml:space="preserve">CPPD </w:t>
      </w:r>
      <w:r w:rsidR="000F4F8F" w:rsidRPr="00495593">
        <w:rPr>
          <w:szCs w:val="16"/>
        </w:rPr>
        <w:t>結晶沈着症</w:t>
      </w:r>
      <w:r w:rsidR="00500BEC" w:rsidRPr="00495593">
        <w:rPr>
          <w:szCs w:val="16"/>
        </w:rPr>
        <w:t>)</w:t>
      </w:r>
      <w:r w:rsidR="000F4F8F" w:rsidRPr="00495593">
        <w:rPr>
          <w:szCs w:val="16"/>
        </w:rPr>
        <w:t>、滑液包炎</w:t>
      </w:r>
    </w:p>
    <w:p w:rsidR="00DE386B" w:rsidRPr="00495593" w:rsidRDefault="00495593" w:rsidP="00DE386B">
      <w:pPr>
        <w:tabs>
          <w:tab w:val="left" w:pos="709"/>
        </w:tabs>
        <w:ind w:right="-2"/>
        <w:rPr>
          <w:szCs w:val="16"/>
        </w:rPr>
      </w:pPr>
      <w:r>
        <w:rPr>
          <w:szCs w:val="16"/>
        </w:rPr>
        <w:t>C</w:t>
      </w:r>
      <w:r w:rsidR="000F4F8F" w:rsidRPr="00495593">
        <w:rPr>
          <w:szCs w:val="16"/>
        </w:rPr>
        <w:t>3.</w:t>
      </w:r>
      <w:r w:rsidR="00AF7F99" w:rsidRPr="00495593">
        <w:rPr>
          <w:szCs w:val="16"/>
        </w:rPr>
        <w:t xml:space="preserve"> </w:t>
      </w:r>
      <w:r w:rsidR="000F4F8F" w:rsidRPr="00495593">
        <w:rPr>
          <w:szCs w:val="16"/>
        </w:rPr>
        <w:t>神経病性関節症、血友病性関節症、血液透析と骨・関節症、アルカプトン尿性関節症</w:t>
      </w:r>
      <w:r w:rsidR="00500BEC" w:rsidRPr="00495593">
        <w:rPr>
          <w:szCs w:val="16"/>
        </w:rPr>
        <w:t>、</w:t>
      </w:r>
    </w:p>
    <w:p w:rsidR="000F4F8F" w:rsidRPr="00495593" w:rsidRDefault="00DE386B" w:rsidP="00DE386B">
      <w:pPr>
        <w:tabs>
          <w:tab w:val="left" w:pos="709"/>
        </w:tabs>
        <w:ind w:right="-2"/>
        <w:rPr>
          <w:szCs w:val="16"/>
          <w:u w:val="single"/>
        </w:rPr>
      </w:pPr>
      <w:r w:rsidRPr="00495593">
        <w:rPr>
          <w:szCs w:val="16"/>
        </w:rPr>
        <w:t xml:space="preserve">     </w:t>
      </w:r>
      <w:r w:rsidR="00500BEC" w:rsidRPr="00495593">
        <w:rPr>
          <w:szCs w:val="16"/>
        </w:rPr>
        <w:t>ヘモクロマトーシス、</w:t>
      </w:r>
      <w:r w:rsidR="00500BEC" w:rsidRPr="00495593">
        <w:rPr>
          <w:szCs w:val="16"/>
        </w:rPr>
        <w:t>Wilson</w:t>
      </w:r>
      <w:r w:rsidR="00500BEC" w:rsidRPr="00495593">
        <w:rPr>
          <w:szCs w:val="16"/>
        </w:rPr>
        <w:t>病、肺性肥厚性骨関節症、異所性骨化</w:t>
      </w:r>
      <w:r w:rsidR="00500BEC" w:rsidRPr="00495593">
        <w:rPr>
          <w:szCs w:val="16"/>
        </w:rPr>
        <w:t>(</w:t>
      </w:r>
      <w:r w:rsidR="00500BEC" w:rsidRPr="00495593">
        <w:rPr>
          <w:szCs w:val="16"/>
        </w:rPr>
        <w:t>骨化性筋炎</w:t>
      </w:r>
      <w:r w:rsidR="00500BEC" w:rsidRPr="00495593">
        <w:rPr>
          <w:szCs w:val="16"/>
        </w:rPr>
        <w:t>)</w:t>
      </w:r>
    </w:p>
    <w:p w:rsidR="000F4F8F" w:rsidRPr="00495593" w:rsidRDefault="000F4F8F" w:rsidP="000F4F8F">
      <w:pPr>
        <w:tabs>
          <w:tab w:val="left" w:pos="709"/>
        </w:tabs>
        <w:ind w:right="-2"/>
        <w:rPr>
          <w:szCs w:val="16"/>
        </w:rPr>
      </w:pPr>
    </w:p>
    <w:p w:rsidR="000F4F8F" w:rsidRPr="00495593" w:rsidRDefault="000F4F8F" w:rsidP="000F4F8F">
      <w:pPr>
        <w:tabs>
          <w:tab w:val="left" w:pos="709"/>
        </w:tabs>
        <w:ind w:right="-2"/>
        <w:rPr>
          <w:szCs w:val="16"/>
        </w:rPr>
      </w:pPr>
      <w:r w:rsidRPr="00495593">
        <w:rPr>
          <w:szCs w:val="16"/>
        </w:rPr>
        <w:t>3.</w:t>
      </w:r>
      <w:r w:rsidR="00DE386B" w:rsidRPr="00495593">
        <w:rPr>
          <w:szCs w:val="16"/>
        </w:rPr>
        <w:t xml:space="preserve"> </w:t>
      </w:r>
      <w:r w:rsidRPr="00495593">
        <w:rPr>
          <w:szCs w:val="16"/>
        </w:rPr>
        <w:t>四肢循環障害</w:t>
      </w:r>
    </w:p>
    <w:p w:rsidR="000F4F8F" w:rsidRPr="00495593" w:rsidRDefault="00495593" w:rsidP="000F4F8F">
      <w:pPr>
        <w:tabs>
          <w:tab w:val="left" w:pos="709"/>
        </w:tabs>
        <w:ind w:right="-2"/>
        <w:rPr>
          <w:szCs w:val="16"/>
        </w:rPr>
      </w:pPr>
      <w:r>
        <w:rPr>
          <w:szCs w:val="16"/>
        </w:rPr>
        <w:t>B</w:t>
      </w:r>
      <w:r w:rsidR="000F4F8F" w:rsidRPr="00495593">
        <w:rPr>
          <w:szCs w:val="16"/>
        </w:rPr>
        <w:t xml:space="preserve">1. </w:t>
      </w:r>
      <w:r w:rsidR="000F4F8F" w:rsidRPr="00495593">
        <w:rPr>
          <w:szCs w:val="16"/>
        </w:rPr>
        <w:t>閉塞性動脈硬化症</w:t>
      </w:r>
    </w:p>
    <w:p w:rsidR="00DE386B" w:rsidRPr="00495593" w:rsidRDefault="00495593" w:rsidP="00DE386B">
      <w:pPr>
        <w:tabs>
          <w:tab w:val="left" w:pos="709"/>
        </w:tabs>
        <w:ind w:right="-2"/>
        <w:rPr>
          <w:szCs w:val="16"/>
        </w:rPr>
      </w:pPr>
      <w:r>
        <w:rPr>
          <w:szCs w:val="16"/>
        </w:rPr>
        <w:lastRenderedPageBreak/>
        <w:t>C</w:t>
      </w:r>
      <w:r w:rsidR="000F4F8F" w:rsidRPr="00495593">
        <w:rPr>
          <w:szCs w:val="16"/>
        </w:rPr>
        <w:t xml:space="preserve">2. </w:t>
      </w:r>
      <w:r w:rsidR="000F4F8F" w:rsidRPr="00495593">
        <w:rPr>
          <w:szCs w:val="16"/>
        </w:rPr>
        <w:t>閉塞性血栓血管炎、静脈血栓塞栓症、</w:t>
      </w:r>
      <w:r w:rsidR="00500BEC" w:rsidRPr="00495593">
        <w:rPr>
          <w:szCs w:val="16"/>
        </w:rPr>
        <w:t>静脈瘤、</w:t>
      </w:r>
      <w:r w:rsidR="00500BEC" w:rsidRPr="00495593">
        <w:rPr>
          <w:szCs w:val="16"/>
        </w:rPr>
        <w:t>Raynaud</w:t>
      </w:r>
      <w:r w:rsidR="00500BEC" w:rsidRPr="00495593">
        <w:rPr>
          <w:szCs w:val="16"/>
        </w:rPr>
        <w:t>現象、</w:t>
      </w:r>
      <w:r w:rsidR="000F4F8F" w:rsidRPr="00495593">
        <w:rPr>
          <w:szCs w:val="16"/>
        </w:rPr>
        <w:t>区画症候群、</w:t>
      </w:r>
    </w:p>
    <w:p w:rsidR="000F4F8F" w:rsidRPr="00495593" w:rsidRDefault="00DE386B" w:rsidP="00DE386B">
      <w:pPr>
        <w:tabs>
          <w:tab w:val="left" w:pos="709"/>
        </w:tabs>
        <w:ind w:right="-2"/>
        <w:rPr>
          <w:szCs w:val="16"/>
          <w:u w:val="single"/>
        </w:rPr>
      </w:pPr>
      <w:r w:rsidRPr="00495593">
        <w:rPr>
          <w:szCs w:val="16"/>
        </w:rPr>
        <w:t xml:space="preserve">     Volkmann</w:t>
      </w:r>
      <w:r w:rsidR="000F4F8F" w:rsidRPr="00495593">
        <w:rPr>
          <w:szCs w:val="16"/>
        </w:rPr>
        <w:t>拘縮</w:t>
      </w:r>
    </w:p>
    <w:p w:rsidR="00DE386B" w:rsidRPr="00495593" w:rsidRDefault="00DE386B" w:rsidP="000F4F8F">
      <w:pPr>
        <w:rPr>
          <w:szCs w:val="16"/>
        </w:rPr>
      </w:pPr>
    </w:p>
    <w:p w:rsidR="000F4F8F" w:rsidRPr="00495593" w:rsidRDefault="000F4F8F" w:rsidP="000F4F8F">
      <w:pPr>
        <w:rPr>
          <w:szCs w:val="16"/>
        </w:rPr>
      </w:pPr>
      <w:r w:rsidRPr="00495593">
        <w:rPr>
          <w:szCs w:val="16"/>
        </w:rPr>
        <w:t>4.</w:t>
      </w:r>
      <w:r w:rsidR="00DE386B" w:rsidRPr="00495593">
        <w:rPr>
          <w:szCs w:val="16"/>
        </w:rPr>
        <w:t xml:space="preserve"> </w:t>
      </w:r>
      <w:r w:rsidRPr="00495593">
        <w:rPr>
          <w:szCs w:val="16"/>
        </w:rPr>
        <w:t>骨系統疾患</w:t>
      </w:r>
    </w:p>
    <w:p w:rsidR="00DE386B" w:rsidRPr="00495593" w:rsidRDefault="00495593" w:rsidP="00DE386B">
      <w:pPr>
        <w:tabs>
          <w:tab w:val="left" w:pos="709"/>
        </w:tabs>
        <w:ind w:right="-2"/>
        <w:rPr>
          <w:szCs w:val="16"/>
        </w:rPr>
      </w:pPr>
      <w:r>
        <w:rPr>
          <w:szCs w:val="16"/>
        </w:rPr>
        <w:t>C</w:t>
      </w:r>
      <w:r w:rsidR="000F4F8F" w:rsidRPr="00495593">
        <w:rPr>
          <w:szCs w:val="16"/>
        </w:rPr>
        <w:t xml:space="preserve">1. FGFR3 </w:t>
      </w:r>
      <w:r w:rsidR="000F4F8F" w:rsidRPr="00495593">
        <w:rPr>
          <w:szCs w:val="16"/>
        </w:rPr>
        <w:t>異常症</w:t>
      </w:r>
      <w:r w:rsidR="00500BEC" w:rsidRPr="00495593">
        <w:rPr>
          <w:szCs w:val="16"/>
        </w:rPr>
        <w:t>[</w:t>
      </w:r>
      <w:r w:rsidR="000F4F8F" w:rsidRPr="00495593">
        <w:rPr>
          <w:szCs w:val="16"/>
        </w:rPr>
        <w:t>軟骨無形性症、軟骨低形成症、致死性骨異形成症</w:t>
      </w:r>
      <w:r w:rsidR="00500BEC" w:rsidRPr="00495593">
        <w:rPr>
          <w:szCs w:val="16"/>
        </w:rPr>
        <w:t>]</w:t>
      </w:r>
      <w:r w:rsidR="000F4F8F" w:rsidRPr="00495593">
        <w:rPr>
          <w:szCs w:val="16"/>
        </w:rPr>
        <w:t>、</w:t>
      </w:r>
    </w:p>
    <w:p w:rsidR="00DE386B" w:rsidRPr="00495593" w:rsidRDefault="00DE386B" w:rsidP="00DE386B">
      <w:pPr>
        <w:tabs>
          <w:tab w:val="left" w:pos="709"/>
        </w:tabs>
        <w:ind w:right="-2"/>
        <w:rPr>
          <w:szCs w:val="16"/>
        </w:rPr>
      </w:pPr>
      <w:r w:rsidRPr="00495593">
        <w:rPr>
          <w:szCs w:val="16"/>
        </w:rPr>
        <w:t xml:space="preserve">     </w:t>
      </w:r>
      <w:r w:rsidR="003F0686" w:rsidRPr="00495593">
        <w:rPr>
          <w:szCs w:val="16"/>
        </w:rPr>
        <w:t>II</w:t>
      </w:r>
      <w:r w:rsidR="000F4F8F" w:rsidRPr="00495593">
        <w:rPr>
          <w:szCs w:val="16"/>
        </w:rPr>
        <w:t>型コラーゲン異常症</w:t>
      </w:r>
      <w:r w:rsidR="00500BEC" w:rsidRPr="00495593">
        <w:rPr>
          <w:szCs w:val="16"/>
        </w:rPr>
        <w:t>[</w:t>
      </w:r>
      <w:r w:rsidR="000F4F8F" w:rsidRPr="00495593">
        <w:rPr>
          <w:szCs w:val="16"/>
        </w:rPr>
        <w:t>先天性脊椎骨端異形成症</w:t>
      </w:r>
      <w:r w:rsidR="00E10242" w:rsidRPr="00495593">
        <w:rPr>
          <w:szCs w:val="16"/>
        </w:rPr>
        <w:t>、</w:t>
      </w:r>
      <w:r w:rsidR="00E10242" w:rsidRPr="00495593">
        <w:rPr>
          <w:szCs w:val="16"/>
        </w:rPr>
        <w:t>Kniest</w:t>
      </w:r>
      <w:r w:rsidR="00E10242" w:rsidRPr="00495593">
        <w:rPr>
          <w:szCs w:val="16"/>
        </w:rPr>
        <w:t>骨異形成症、</w:t>
      </w:r>
    </w:p>
    <w:p w:rsidR="00DE386B" w:rsidRPr="00495593" w:rsidRDefault="00DE386B" w:rsidP="00DE386B">
      <w:pPr>
        <w:tabs>
          <w:tab w:val="left" w:pos="709"/>
        </w:tabs>
        <w:ind w:right="-2"/>
        <w:rPr>
          <w:szCs w:val="16"/>
        </w:rPr>
      </w:pPr>
      <w:r w:rsidRPr="00495593">
        <w:rPr>
          <w:szCs w:val="16"/>
        </w:rPr>
        <w:t xml:space="preserve">     </w:t>
      </w:r>
      <w:r w:rsidR="00E10242" w:rsidRPr="00495593">
        <w:rPr>
          <w:szCs w:val="16"/>
        </w:rPr>
        <w:t>Stickler</w:t>
      </w:r>
      <w:r w:rsidR="00E10242" w:rsidRPr="00495593">
        <w:rPr>
          <w:szCs w:val="16"/>
        </w:rPr>
        <w:t>症候群１型など</w:t>
      </w:r>
      <w:r w:rsidR="00E10242" w:rsidRPr="00495593">
        <w:rPr>
          <w:szCs w:val="16"/>
        </w:rPr>
        <w:t>]</w:t>
      </w:r>
      <w:r w:rsidR="000F4F8F" w:rsidRPr="00495593">
        <w:rPr>
          <w:szCs w:val="16"/>
        </w:rPr>
        <w:t>、短肋骨異形成症</w:t>
      </w:r>
      <w:r w:rsidR="00E10242" w:rsidRPr="00495593">
        <w:rPr>
          <w:szCs w:val="16"/>
        </w:rPr>
        <w:t>[</w:t>
      </w:r>
      <w:r w:rsidR="00E10242" w:rsidRPr="00495593">
        <w:rPr>
          <w:szCs w:val="16"/>
        </w:rPr>
        <w:t>軟骨外胚葉性異形成症など</w:t>
      </w:r>
      <w:r w:rsidR="00E10242" w:rsidRPr="00495593">
        <w:rPr>
          <w:szCs w:val="16"/>
        </w:rPr>
        <w:t>]</w:t>
      </w:r>
      <w:r w:rsidR="00E10242" w:rsidRPr="00495593">
        <w:rPr>
          <w:szCs w:val="16"/>
        </w:rPr>
        <w:t>、</w:t>
      </w:r>
    </w:p>
    <w:p w:rsidR="00DE386B" w:rsidRPr="00495593" w:rsidRDefault="00DE386B" w:rsidP="00DE386B">
      <w:pPr>
        <w:tabs>
          <w:tab w:val="left" w:pos="709"/>
        </w:tabs>
        <w:ind w:right="-2"/>
        <w:rPr>
          <w:szCs w:val="16"/>
        </w:rPr>
      </w:pPr>
      <w:r w:rsidRPr="00495593">
        <w:rPr>
          <w:szCs w:val="16"/>
        </w:rPr>
        <w:t xml:space="preserve">     </w:t>
      </w:r>
      <w:r w:rsidR="00E10242" w:rsidRPr="00495593">
        <w:rPr>
          <w:szCs w:val="16"/>
        </w:rPr>
        <w:t>多発性骨端異形成症、</w:t>
      </w:r>
      <w:r w:rsidR="000F4F8F" w:rsidRPr="00495593">
        <w:rPr>
          <w:szCs w:val="16"/>
        </w:rPr>
        <w:t>偽性軟骨無形成症、</w:t>
      </w:r>
    </w:p>
    <w:p w:rsidR="00DE386B" w:rsidRPr="00495593" w:rsidRDefault="00DE386B" w:rsidP="00DE386B">
      <w:pPr>
        <w:tabs>
          <w:tab w:val="left" w:pos="709"/>
        </w:tabs>
        <w:ind w:right="-2"/>
        <w:rPr>
          <w:szCs w:val="16"/>
        </w:rPr>
      </w:pPr>
      <w:r>
        <w:rPr>
          <w:rFonts w:asciiTheme="minorEastAsia" w:hAnsiTheme="minorEastAsia"/>
          <w:szCs w:val="16"/>
        </w:rPr>
        <w:t xml:space="preserve">     </w:t>
      </w:r>
      <w:r w:rsidR="000F4F8F" w:rsidRPr="00495593">
        <w:rPr>
          <w:szCs w:val="16"/>
        </w:rPr>
        <w:t>骨幹端異形成症</w:t>
      </w:r>
      <w:r w:rsidR="00E10242" w:rsidRPr="00495593">
        <w:rPr>
          <w:szCs w:val="16"/>
        </w:rPr>
        <w:t xml:space="preserve">[Schmid </w:t>
      </w:r>
      <w:r w:rsidR="00E10242" w:rsidRPr="00495593">
        <w:rPr>
          <w:szCs w:val="16"/>
        </w:rPr>
        <w:t>型骨幹端異形成症など</w:t>
      </w:r>
      <w:r w:rsidR="00E10242" w:rsidRPr="00495593">
        <w:rPr>
          <w:szCs w:val="16"/>
        </w:rPr>
        <w:t>]</w:t>
      </w:r>
      <w:r w:rsidR="000F4F8F" w:rsidRPr="00495593">
        <w:rPr>
          <w:szCs w:val="16"/>
        </w:rPr>
        <w:t>、点状軟骨異形成症、</w:t>
      </w:r>
    </w:p>
    <w:p w:rsidR="00DE386B" w:rsidRPr="00495593" w:rsidRDefault="00DE386B" w:rsidP="00DE386B">
      <w:pPr>
        <w:tabs>
          <w:tab w:val="left" w:pos="709"/>
        </w:tabs>
        <w:ind w:right="-2"/>
        <w:rPr>
          <w:szCs w:val="16"/>
        </w:rPr>
      </w:pPr>
      <w:r w:rsidRPr="00495593">
        <w:rPr>
          <w:szCs w:val="16"/>
        </w:rPr>
        <w:t xml:space="preserve">     </w:t>
      </w:r>
      <w:r w:rsidR="000F4F8F" w:rsidRPr="00495593">
        <w:rPr>
          <w:szCs w:val="16"/>
        </w:rPr>
        <w:t>骨変形を伴わない骨硬化性疾患</w:t>
      </w:r>
      <w:r w:rsidR="00E10242" w:rsidRPr="00495593">
        <w:rPr>
          <w:szCs w:val="16"/>
        </w:rPr>
        <w:t>[</w:t>
      </w:r>
      <w:r w:rsidR="00D12B73">
        <w:rPr>
          <w:szCs w:val="16"/>
        </w:rPr>
        <w:t>大理石骨</w:t>
      </w:r>
      <w:r w:rsidR="000F4F8F" w:rsidRPr="00495593">
        <w:rPr>
          <w:szCs w:val="16"/>
        </w:rPr>
        <w:t>病</w:t>
      </w:r>
      <w:r w:rsidR="00E10242" w:rsidRPr="00495593">
        <w:rPr>
          <w:szCs w:val="16"/>
        </w:rPr>
        <w:t>、</w:t>
      </w:r>
      <w:r w:rsidR="000F4F8F" w:rsidRPr="00495593">
        <w:rPr>
          <w:szCs w:val="16"/>
        </w:rPr>
        <w:t>濃化異骨症</w:t>
      </w:r>
      <w:r w:rsidR="00E10242" w:rsidRPr="00495593">
        <w:rPr>
          <w:szCs w:val="16"/>
        </w:rPr>
        <w:t>]</w:t>
      </w:r>
      <w:r w:rsidR="000F4F8F" w:rsidRPr="00495593">
        <w:rPr>
          <w:szCs w:val="16"/>
        </w:rPr>
        <w:t>、</w:t>
      </w:r>
      <w:r w:rsidR="00E43A9C" w:rsidRPr="00495593">
        <w:rPr>
          <w:szCs w:val="16"/>
        </w:rPr>
        <w:t>骨形成不全症、</w:t>
      </w:r>
    </w:p>
    <w:p w:rsidR="000F4F8F" w:rsidRPr="00A37CCF" w:rsidRDefault="00DE386B" w:rsidP="00A37CCF">
      <w:pPr>
        <w:tabs>
          <w:tab w:val="left" w:pos="709"/>
        </w:tabs>
        <w:ind w:right="-2"/>
        <w:rPr>
          <w:szCs w:val="16"/>
        </w:rPr>
      </w:pPr>
      <w:r w:rsidRPr="00495593">
        <w:rPr>
          <w:szCs w:val="16"/>
        </w:rPr>
        <w:t xml:space="preserve">     </w:t>
      </w:r>
      <w:r w:rsidR="000F4F8F" w:rsidRPr="00495593">
        <w:rPr>
          <w:szCs w:val="16"/>
        </w:rPr>
        <w:t>多発性異骨症</w:t>
      </w:r>
      <w:r w:rsidR="00E10242" w:rsidRPr="00495593">
        <w:rPr>
          <w:szCs w:val="16"/>
        </w:rPr>
        <w:t>[</w:t>
      </w:r>
      <w:r w:rsidR="000F4F8F" w:rsidRPr="00495593">
        <w:rPr>
          <w:szCs w:val="16"/>
        </w:rPr>
        <w:t>ムコ多糖症</w:t>
      </w:r>
      <w:r w:rsidR="003F0686" w:rsidRPr="00495593">
        <w:rPr>
          <w:szCs w:val="16"/>
        </w:rPr>
        <w:t>IV</w:t>
      </w:r>
      <w:r w:rsidR="000F4F8F" w:rsidRPr="00495593">
        <w:rPr>
          <w:szCs w:val="16"/>
        </w:rPr>
        <w:t>型</w:t>
      </w:r>
      <w:r w:rsidR="00E10242" w:rsidRPr="00495593">
        <w:rPr>
          <w:szCs w:val="16"/>
        </w:rPr>
        <w:t>(</w:t>
      </w:r>
      <w:proofErr w:type="spellStart"/>
      <w:r w:rsidR="000F4F8F" w:rsidRPr="00495593">
        <w:rPr>
          <w:szCs w:val="16"/>
        </w:rPr>
        <w:t>Morquio</w:t>
      </w:r>
      <w:proofErr w:type="spellEnd"/>
      <w:r w:rsidR="000F4F8F" w:rsidRPr="00495593">
        <w:rPr>
          <w:szCs w:val="16"/>
        </w:rPr>
        <w:t xml:space="preserve"> </w:t>
      </w:r>
      <w:r w:rsidR="000F4F8F" w:rsidRPr="00495593">
        <w:rPr>
          <w:szCs w:val="16"/>
        </w:rPr>
        <w:t>症候群</w:t>
      </w:r>
      <w:r w:rsidR="00E10242" w:rsidRPr="00495593">
        <w:rPr>
          <w:szCs w:val="16"/>
        </w:rPr>
        <w:t>)</w:t>
      </w:r>
      <w:r w:rsidR="00E10242" w:rsidRPr="00495593">
        <w:rPr>
          <w:szCs w:val="16"/>
        </w:rPr>
        <w:t>など</w:t>
      </w:r>
      <w:r w:rsidR="00E43A9C" w:rsidRPr="00495593">
        <w:rPr>
          <w:szCs w:val="16"/>
        </w:rPr>
        <w:t>]</w:t>
      </w:r>
      <w:r w:rsidR="000F4F8F" w:rsidRPr="00495593">
        <w:rPr>
          <w:szCs w:val="16"/>
        </w:rPr>
        <w:t>、鎖骨頭蓋異形成症</w:t>
      </w:r>
    </w:p>
    <w:p w:rsidR="00DE386B" w:rsidRPr="00495593" w:rsidRDefault="000F4F8F" w:rsidP="000F4F8F">
      <w:pPr>
        <w:rPr>
          <w:szCs w:val="16"/>
        </w:rPr>
      </w:pPr>
      <w:r w:rsidRPr="00495593">
        <w:rPr>
          <w:szCs w:val="16"/>
        </w:rPr>
        <w:t>5.</w:t>
      </w:r>
      <w:r w:rsidR="00DE386B" w:rsidRPr="00495593">
        <w:rPr>
          <w:szCs w:val="16"/>
        </w:rPr>
        <w:t xml:space="preserve"> </w:t>
      </w:r>
      <w:r w:rsidRPr="00495593">
        <w:rPr>
          <w:szCs w:val="16"/>
        </w:rPr>
        <w:t>先天異常症候群</w:t>
      </w:r>
    </w:p>
    <w:p w:rsidR="00DE386B" w:rsidRPr="00495593" w:rsidRDefault="00495593" w:rsidP="00DE386B">
      <w:pPr>
        <w:rPr>
          <w:szCs w:val="16"/>
        </w:rPr>
      </w:pPr>
      <w:r>
        <w:rPr>
          <w:szCs w:val="16"/>
        </w:rPr>
        <w:t>B</w:t>
      </w:r>
      <w:r w:rsidR="000F4F8F" w:rsidRPr="00495593">
        <w:rPr>
          <w:szCs w:val="16"/>
        </w:rPr>
        <w:t xml:space="preserve">1. </w:t>
      </w:r>
      <w:r w:rsidR="00E43A9C" w:rsidRPr="00495593">
        <w:rPr>
          <w:szCs w:val="16"/>
        </w:rPr>
        <w:t>手の先天異常</w:t>
      </w:r>
      <w:r w:rsidR="00E10242" w:rsidRPr="00495593">
        <w:rPr>
          <w:szCs w:val="16"/>
        </w:rPr>
        <w:t>[</w:t>
      </w:r>
      <w:r w:rsidR="00E10242" w:rsidRPr="00495593">
        <w:rPr>
          <w:szCs w:val="16"/>
        </w:rPr>
        <w:t>形成障害、分化障害、重複、指列誘導異常など</w:t>
      </w:r>
      <w:r w:rsidR="00E10242" w:rsidRPr="00495593">
        <w:rPr>
          <w:szCs w:val="16"/>
        </w:rPr>
        <w:t>]</w:t>
      </w:r>
      <w:r w:rsidR="00E43A9C" w:rsidRPr="00495593">
        <w:rPr>
          <w:szCs w:val="16"/>
        </w:rPr>
        <w:t>、</w:t>
      </w:r>
    </w:p>
    <w:p w:rsidR="000F4F8F" w:rsidRPr="00495593" w:rsidRDefault="00DE386B" w:rsidP="00DE386B">
      <w:pPr>
        <w:rPr>
          <w:szCs w:val="16"/>
        </w:rPr>
      </w:pPr>
      <w:r w:rsidRPr="00495593">
        <w:rPr>
          <w:szCs w:val="16"/>
        </w:rPr>
        <w:t xml:space="preserve">     </w:t>
      </w:r>
      <w:r w:rsidR="00E43A9C" w:rsidRPr="00495593">
        <w:rPr>
          <w:szCs w:val="16"/>
        </w:rPr>
        <w:t>足の先天異常</w:t>
      </w:r>
      <w:r w:rsidR="00E10242" w:rsidRPr="00495593">
        <w:rPr>
          <w:szCs w:val="16"/>
        </w:rPr>
        <w:t>[</w:t>
      </w:r>
      <w:r w:rsidR="00E10242" w:rsidRPr="00495593">
        <w:rPr>
          <w:szCs w:val="16"/>
        </w:rPr>
        <w:t>形成障害、分化障害、重複、</w:t>
      </w:r>
      <w:r w:rsidR="000F4F8F" w:rsidRPr="00495593">
        <w:rPr>
          <w:szCs w:val="16"/>
        </w:rPr>
        <w:t>趾列誘導異常など</w:t>
      </w:r>
      <w:r w:rsidR="00E10242" w:rsidRPr="00495593">
        <w:rPr>
          <w:szCs w:val="16"/>
        </w:rPr>
        <w:t>]</w:t>
      </w:r>
    </w:p>
    <w:p w:rsidR="000F4F8F" w:rsidRPr="00495593" w:rsidRDefault="00495593" w:rsidP="00DE386B">
      <w:pPr>
        <w:rPr>
          <w:szCs w:val="16"/>
        </w:rPr>
      </w:pPr>
      <w:r>
        <w:rPr>
          <w:szCs w:val="16"/>
        </w:rPr>
        <w:t>C</w:t>
      </w:r>
      <w:r w:rsidR="000F4F8F" w:rsidRPr="00495593">
        <w:rPr>
          <w:szCs w:val="16"/>
        </w:rPr>
        <w:t xml:space="preserve">2. </w:t>
      </w:r>
      <w:r w:rsidR="000F4F8F" w:rsidRPr="00495593">
        <w:rPr>
          <w:szCs w:val="16"/>
        </w:rPr>
        <w:t>その他の先天異常症候群</w:t>
      </w:r>
      <w:r w:rsidR="00AF2B06" w:rsidRPr="00495593">
        <w:rPr>
          <w:szCs w:val="16"/>
        </w:rPr>
        <w:t>[</w:t>
      </w:r>
      <w:r w:rsidR="00E43A9C" w:rsidRPr="00495593">
        <w:rPr>
          <w:szCs w:val="16"/>
        </w:rPr>
        <w:t>先天性結合組織病、</w:t>
      </w:r>
      <w:r w:rsidR="000F4F8F" w:rsidRPr="00495593">
        <w:rPr>
          <w:szCs w:val="16"/>
        </w:rPr>
        <w:t>進行性骨化性線維異形成症など</w:t>
      </w:r>
      <w:r w:rsidR="00AF2B06" w:rsidRPr="00495593">
        <w:rPr>
          <w:szCs w:val="16"/>
        </w:rPr>
        <w:t>]</w:t>
      </w:r>
    </w:p>
    <w:p w:rsidR="000F4F8F" w:rsidRPr="00495593" w:rsidRDefault="000F4F8F" w:rsidP="000F4F8F">
      <w:pPr>
        <w:rPr>
          <w:rFonts w:asciiTheme="minorEastAsia" w:hAnsiTheme="minorEastAsia"/>
          <w:szCs w:val="16"/>
        </w:rPr>
      </w:pPr>
    </w:p>
    <w:p w:rsidR="000F4F8F" w:rsidRPr="00495593" w:rsidRDefault="000F4F8F" w:rsidP="000F4F8F">
      <w:pPr>
        <w:tabs>
          <w:tab w:val="left" w:pos="709"/>
        </w:tabs>
        <w:ind w:right="-2"/>
        <w:rPr>
          <w:szCs w:val="16"/>
        </w:rPr>
      </w:pPr>
      <w:r w:rsidRPr="00495593">
        <w:rPr>
          <w:szCs w:val="16"/>
        </w:rPr>
        <w:t>6.</w:t>
      </w:r>
      <w:r w:rsidR="00DE386B" w:rsidRPr="00495593">
        <w:rPr>
          <w:szCs w:val="16"/>
        </w:rPr>
        <w:t xml:space="preserve"> </w:t>
      </w:r>
      <w:r w:rsidRPr="00495593">
        <w:rPr>
          <w:szCs w:val="16"/>
        </w:rPr>
        <w:t>代謝性骨疾患</w:t>
      </w:r>
    </w:p>
    <w:p w:rsidR="000F4F8F" w:rsidRPr="00495593" w:rsidRDefault="00495593" w:rsidP="000F4F8F">
      <w:pPr>
        <w:tabs>
          <w:tab w:val="left" w:pos="709"/>
        </w:tabs>
        <w:ind w:right="-2"/>
        <w:rPr>
          <w:szCs w:val="16"/>
        </w:rPr>
      </w:pPr>
      <w:r>
        <w:rPr>
          <w:szCs w:val="16"/>
        </w:rPr>
        <w:t>A</w:t>
      </w:r>
      <w:r w:rsidR="000F4F8F" w:rsidRPr="00495593">
        <w:rPr>
          <w:szCs w:val="16"/>
        </w:rPr>
        <w:t xml:space="preserve">1. </w:t>
      </w:r>
      <w:r w:rsidR="000F4F8F" w:rsidRPr="00495593">
        <w:rPr>
          <w:szCs w:val="16"/>
        </w:rPr>
        <w:t>骨粗鬆症</w:t>
      </w:r>
    </w:p>
    <w:p w:rsidR="00DE386B" w:rsidRPr="00495593" w:rsidRDefault="00495593" w:rsidP="00DE386B">
      <w:pPr>
        <w:tabs>
          <w:tab w:val="left" w:pos="709"/>
        </w:tabs>
        <w:ind w:right="-2"/>
        <w:rPr>
          <w:szCs w:val="16"/>
        </w:rPr>
      </w:pPr>
      <w:r>
        <w:rPr>
          <w:szCs w:val="16"/>
        </w:rPr>
        <w:t>C</w:t>
      </w:r>
      <w:r w:rsidR="000F4F8F" w:rsidRPr="00495593">
        <w:rPr>
          <w:szCs w:val="16"/>
        </w:rPr>
        <w:t xml:space="preserve">2. </w:t>
      </w:r>
      <w:r w:rsidR="000F4F8F" w:rsidRPr="00495593">
        <w:rPr>
          <w:szCs w:val="16"/>
        </w:rPr>
        <w:t>くる病、骨軟化症、上皮小体機能異常</w:t>
      </w:r>
      <w:r w:rsidR="00AF2B06" w:rsidRPr="00495593">
        <w:rPr>
          <w:szCs w:val="16"/>
        </w:rPr>
        <w:t>[</w:t>
      </w:r>
      <w:r w:rsidR="00AF2B06" w:rsidRPr="00495593">
        <w:rPr>
          <w:szCs w:val="16"/>
        </w:rPr>
        <w:t>原発性上皮小体機能亢進症、</w:t>
      </w:r>
    </w:p>
    <w:p w:rsidR="00DE386B" w:rsidRPr="00495593" w:rsidRDefault="00DE386B" w:rsidP="00DE386B">
      <w:pPr>
        <w:tabs>
          <w:tab w:val="left" w:pos="709"/>
        </w:tabs>
        <w:ind w:right="-2"/>
        <w:rPr>
          <w:szCs w:val="16"/>
        </w:rPr>
      </w:pPr>
      <w:r w:rsidRPr="00495593">
        <w:rPr>
          <w:szCs w:val="16"/>
        </w:rPr>
        <w:t xml:space="preserve">     </w:t>
      </w:r>
      <w:r w:rsidRPr="00495593">
        <w:rPr>
          <w:szCs w:val="16"/>
        </w:rPr>
        <w:t>続発性上皮小体機能亢進症、三次性上皮小体機能亢進症、</w:t>
      </w:r>
      <w:r w:rsidR="00AF2B06" w:rsidRPr="00495593">
        <w:rPr>
          <w:szCs w:val="16"/>
        </w:rPr>
        <w:t>特発性上皮小体機能低下症、</w:t>
      </w:r>
    </w:p>
    <w:p w:rsidR="00DE386B" w:rsidRPr="00495593" w:rsidRDefault="00DE386B" w:rsidP="00DE386B">
      <w:pPr>
        <w:tabs>
          <w:tab w:val="left" w:pos="709"/>
        </w:tabs>
        <w:ind w:right="-2"/>
        <w:rPr>
          <w:szCs w:val="16"/>
        </w:rPr>
      </w:pPr>
      <w:r w:rsidRPr="00495593">
        <w:rPr>
          <w:szCs w:val="16"/>
        </w:rPr>
        <w:t xml:space="preserve">     </w:t>
      </w:r>
      <w:r w:rsidR="00AF2B06" w:rsidRPr="00495593">
        <w:rPr>
          <w:szCs w:val="16"/>
        </w:rPr>
        <w:t>続発性上皮小体機能低下症、偽性上皮小体機能低下症、偽性偽性上皮小体機能低下症</w:t>
      </w:r>
      <w:r w:rsidR="00AF2B06" w:rsidRPr="00495593">
        <w:rPr>
          <w:szCs w:val="16"/>
        </w:rPr>
        <w:t>]</w:t>
      </w:r>
      <w:r w:rsidR="000F4F8F" w:rsidRPr="00495593">
        <w:rPr>
          <w:szCs w:val="16"/>
        </w:rPr>
        <w:t>、</w:t>
      </w:r>
    </w:p>
    <w:p w:rsidR="00DE386B" w:rsidRPr="00495593" w:rsidRDefault="00DE386B" w:rsidP="00DE386B">
      <w:pPr>
        <w:tabs>
          <w:tab w:val="left" w:pos="709"/>
        </w:tabs>
        <w:ind w:right="-2"/>
        <w:rPr>
          <w:szCs w:val="16"/>
        </w:rPr>
      </w:pPr>
      <w:r w:rsidRPr="00495593">
        <w:rPr>
          <w:szCs w:val="16"/>
        </w:rPr>
        <w:t xml:space="preserve">     </w:t>
      </w:r>
      <w:r w:rsidR="000F4F8F" w:rsidRPr="00495593">
        <w:rPr>
          <w:szCs w:val="16"/>
        </w:rPr>
        <w:t>甲状腺機能異常</w:t>
      </w:r>
      <w:r w:rsidR="00AF2B06" w:rsidRPr="00495593">
        <w:rPr>
          <w:szCs w:val="16"/>
        </w:rPr>
        <w:t>[</w:t>
      </w:r>
      <w:r w:rsidR="00AF2B06" w:rsidRPr="00495593">
        <w:rPr>
          <w:szCs w:val="16"/>
        </w:rPr>
        <w:t>甲状腺機能亢進症、甲状腺機能低下症</w:t>
      </w:r>
      <w:r w:rsidR="00AF2B06" w:rsidRPr="00495593">
        <w:rPr>
          <w:szCs w:val="16"/>
        </w:rPr>
        <w:t>]</w:t>
      </w:r>
      <w:r w:rsidR="000F4F8F" w:rsidRPr="00495593">
        <w:rPr>
          <w:szCs w:val="16"/>
        </w:rPr>
        <w:t>、</w:t>
      </w:r>
    </w:p>
    <w:p w:rsidR="000F4F8F" w:rsidRPr="00495593" w:rsidRDefault="00DE386B" w:rsidP="00DE386B">
      <w:pPr>
        <w:tabs>
          <w:tab w:val="left" w:pos="709"/>
        </w:tabs>
        <w:ind w:right="-2"/>
        <w:rPr>
          <w:szCs w:val="16"/>
          <w:u w:val="single"/>
        </w:rPr>
      </w:pPr>
      <w:r w:rsidRPr="00495593">
        <w:rPr>
          <w:szCs w:val="16"/>
        </w:rPr>
        <w:t xml:space="preserve">     </w:t>
      </w:r>
      <w:r w:rsidR="000F4F8F" w:rsidRPr="00495593">
        <w:rPr>
          <w:szCs w:val="16"/>
        </w:rPr>
        <w:t>成長ホルモン異常</w:t>
      </w:r>
      <w:r w:rsidR="00AF2B06" w:rsidRPr="00495593">
        <w:rPr>
          <w:szCs w:val="16"/>
        </w:rPr>
        <w:t>[</w:t>
      </w:r>
      <w:r w:rsidR="00AF2B06" w:rsidRPr="00495593">
        <w:rPr>
          <w:szCs w:val="16"/>
        </w:rPr>
        <w:t>先端巨大症、巨人症、</w:t>
      </w:r>
      <w:r w:rsidR="00AF2B06" w:rsidRPr="00495593">
        <w:rPr>
          <w:szCs w:val="16"/>
        </w:rPr>
        <w:t>Cushing</w:t>
      </w:r>
      <w:r w:rsidR="00AF2B06" w:rsidRPr="00495593">
        <w:rPr>
          <w:szCs w:val="16"/>
        </w:rPr>
        <w:t>症候群</w:t>
      </w:r>
      <w:r w:rsidR="00AF2B06" w:rsidRPr="00495593">
        <w:rPr>
          <w:szCs w:val="16"/>
        </w:rPr>
        <w:t>]</w:t>
      </w:r>
      <w:r w:rsidR="000F4F8F" w:rsidRPr="00495593">
        <w:rPr>
          <w:szCs w:val="16"/>
        </w:rPr>
        <w:t>、骨</w:t>
      </w:r>
      <w:r w:rsidR="000F4F8F" w:rsidRPr="00495593">
        <w:rPr>
          <w:szCs w:val="16"/>
        </w:rPr>
        <w:t>Paget</w:t>
      </w:r>
      <w:r w:rsidR="000F4F8F" w:rsidRPr="00495593">
        <w:rPr>
          <w:szCs w:val="16"/>
        </w:rPr>
        <w:t>病</w:t>
      </w:r>
    </w:p>
    <w:p w:rsidR="000F4F8F" w:rsidRPr="00F73530" w:rsidRDefault="000F4F8F" w:rsidP="000F4F8F">
      <w:pPr>
        <w:pStyle w:val="a9"/>
        <w:ind w:leftChars="0" w:left="0"/>
        <w:rPr>
          <w:rFonts w:asciiTheme="minorEastAsia" w:eastAsiaTheme="minorEastAsia" w:hAnsiTheme="minorEastAsia"/>
          <w:sz w:val="21"/>
          <w:szCs w:val="16"/>
          <w:u w:val="single"/>
        </w:rPr>
      </w:pPr>
    </w:p>
    <w:p w:rsidR="000F4F8F" w:rsidRPr="00495593" w:rsidRDefault="000F4F8F" w:rsidP="000F4F8F">
      <w:pPr>
        <w:rPr>
          <w:szCs w:val="16"/>
        </w:rPr>
      </w:pPr>
      <w:r w:rsidRPr="00495593">
        <w:rPr>
          <w:szCs w:val="16"/>
        </w:rPr>
        <w:t>7.</w:t>
      </w:r>
      <w:r w:rsidR="00D50E0F" w:rsidRPr="00495593">
        <w:rPr>
          <w:szCs w:val="16"/>
        </w:rPr>
        <w:t xml:space="preserve"> </w:t>
      </w:r>
      <w:r w:rsidRPr="00495593">
        <w:rPr>
          <w:szCs w:val="16"/>
        </w:rPr>
        <w:t>神経疾患、筋疾患</w:t>
      </w:r>
    </w:p>
    <w:p w:rsidR="00D50E0F" w:rsidRPr="00495593" w:rsidRDefault="00495593" w:rsidP="00D50E0F">
      <w:pPr>
        <w:rPr>
          <w:szCs w:val="16"/>
        </w:rPr>
      </w:pPr>
      <w:r>
        <w:rPr>
          <w:szCs w:val="16"/>
        </w:rPr>
        <w:t>C</w:t>
      </w:r>
      <w:r w:rsidR="00D925F1" w:rsidRPr="00495593">
        <w:rPr>
          <w:szCs w:val="16"/>
        </w:rPr>
        <w:t>1</w:t>
      </w:r>
      <w:r w:rsidR="000F4F8F" w:rsidRPr="00495593">
        <w:rPr>
          <w:szCs w:val="16"/>
        </w:rPr>
        <w:t xml:space="preserve">. </w:t>
      </w:r>
      <w:r w:rsidR="000F4F8F" w:rsidRPr="00495593">
        <w:rPr>
          <w:szCs w:val="16"/>
        </w:rPr>
        <w:t>脳性麻痺、脳血管疾患、運動ニューロン疾患</w:t>
      </w:r>
      <w:r w:rsidR="00AF2B06" w:rsidRPr="00495593">
        <w:rPr>
          <w:szCs w:val="16"/>
        </w:rPr>
        <w:t>[</w:t>
      </w:r>
      <w:r w:rsidR="000F4F8F" w:rsidRPr="00495593">
        <w:rPr>
          <w:szCs w:val="16"/>
        </w:rPr>
        <w:t>筋萎縮性側索硬化症、</w:t>
      </w:r>
    </w:p>
    <w:p w:rsidR="00D50E0F" w:rsidRPr="00495593" w:rsidRDefault="00D50E0F" w:rsidP="00D50E0F">
      <w:pPr>
        <w:rPr>
          <w:szCs w:val="16"/>
        </w:rPr>
      </w:pPr>
      <w:r w:rsidRPr="00495593">
        <w:rPr>
          <w:szCs w:val="16"/>
        </w:rPr>
        <w:t xml:space="preserve">     </w:t>
      </w:r>
      <w:r w:rsidR="000F4F8F" w:rsidRPr="00495593">
        <w:rPr>
          <w:szCs w:val="16"/>
        </w:rPr>
        <w:t>脊髄性進行性筋萎縮症</w:t>
      </w:r>
      <w:r w:rsidR="00AF2B06" w:rsidRPr="00495593">
        <w:rPr>
          <w:szCs w:val="16"/>
        </w:rPr>
        <w:t>]</w:t>
      </w:r>
      <w:r w:rsidR="000F4F8F" w:rsidRPr="00495593">
        <w:rPr>
          <w:szCs w:val="16"/>
        </w:rPr>
        <w:t>、変性疾患</w:t>
      </w:r>
      <w:r w:rsidR="00AF2B06" w:rsidRPr="00495593">
        <w:rPr>
          <w:szCs w:val="16"/>
        </w:rPr>
        <w:t>[</w:t>
      </w:r>
      <w:r w:rsidR="000F4F8F" w:rsidRPr="00495593">
        <w:rPr>
          <w:szCs w:val="16"/>
        </w:rPr>
        <w:t xml:space="preserve">Parkinson </w:t>
      </w:r>
      <w:r w:rsidR="000F4F8F" w:rsidRPr="00495593">
        <w:rPr>
          <w:szCs w:val="16"/>
        </w:rPr>
        <w:t>病、脊髄小脳変性症</w:t>
      </w:r>
      <w:r w:rsidR="00AF2B06" w:rsidRPr="00495593">
        <w:rPr>
          <w:szCs w:val="16"/>
        </w:rPr>
        <w:t>]</w:t>
      </w:r>
      <w:r w:rsidR="000F4F8F" w:rsidRPr="00495593">
        <w:rPr>
          <w:szCs w:val="16"/>
        </w:rPr>
        <w:t>、</w:t>
      </w:r>
    </w:p>
    <w:p w:rsidR="00D50E0F" w:rsidRPr="00495593" w:rsidRDefault="00D50E0F" w:rsidP="00D50E0F">
      <w:pPr>
        <w:rPr>
          <w:szCs w:val="16"/>
        </w:rPr>
      </w:pPr>
      <w:r w:rsidRPr="00495593">
        <w:rPr>
          <w:szCs w:val="16"/>
        </w:rPr>
        <w:t xml:space="preserve">     </w:t>
      </w:r>
      <w:r w:rsidR="000F4F8F" w:rsidRPr="00495593">
        <w:rPr>
          <w:szCs w:val="16"/>
        </w:rPr>
        <w:t>脱髄疾患</w:t>
      </w:r>
      <w:r w:rsidR="00AF2B06" w:rsidRPr="00495593">
        <w:rPr>
          <w:szCs w:val="16"/>
        </w:rPr>
        <w:t>[</w:t>
      </w:r>
      <w:r w:rsidR="000F4F8F" w:rsidRPr="00495593">
        <w:rPr>
          <w:szCs w:val="16"/>
        </w:rPr>
        <w:t>多発性硬化症など</w:t>
      </w:r>
      <w:r w:rsidR="00AF2B06" w:rsidRPr="00495593">
        <w:rPr>
          <w:szCs w:val="16"/>
        </w:rPr>
        <w:t>]</w:t>
      </w:r>
      <w:r w:rsidR="000F4F8F" w:rsidRPr="00495593">
        <w:rPr>
          <w:szCs w:val="16"/>
        </w:rPr>
        <w:t>、</w:t>
      </w:r>
      <w:r w:rsidR="00D925F1" w:rsidRPr="00495593">
        <w:rPr>
          <w:szCs w:val="16"/>
        </w:rPr>
        <w:t>単神経障害、</w:t>
      </w:r>
      <w:r w:rsidR="00354335" w:rsidRPr="00495593">
        <w:rPr>
          <w:szCs w:val="16"/>
        </w:rPr>
        <w:t>多発性単神経障害、多発</w:t>
      </w:r>
      <w:r w:rsidR="000F4F8F" w:rsidRPr="00495593">
        <w:rPr>
          <w:szCs w:val="16"/>
        </w:rPr>
        <w:t>神経障害、</w:t>
      </w:r>
    </w:p>
    <w:p w:rsidR="000F4F8F" w:rsidRPr="00495593" w:rsidRDefault="00D50E0F" w:rsidP="00D50E0F">
      <w:pPr>
        <w:rPr>
          <w:szCs w:val="16"/>
        </w:rPr>
      </w:pPr>
      <w:r w:rsidRPr="00495593">
        <w:rPr>
          <w:szCs w:val="16"/>
        </w:rPr>
        <w:t xml:space="preserve">     </w:t>
      </w:r>
      <w:r w:rsidR="000F4F8F" w:rsidRPr="00495593">
        <w:rPr>
          <w:szCs w:val="16"/>
        </w:rPr>
        <w:t>筋疾患</w:t>
      </w:r>
      <w:r w:rsidR="00AF2B06" w:rsidRPr="00495593">
        <w:rPr>
          <w:szCs w:val="16"/>
        </w:rPr>
        <w:t>[</w:t>
      </w:r>
      <w:r w:rsidR="000F4F8F" w:rsidRPr="00495593">
        <w:rPr>
          <w:szCs w:val="16"/>
        </w:rPr>
        <w:t>多発筋炎、封入体筋炎、進行性筋ジストロフィー</w:t>
      </w:r>
      <w:r w:rsidR="00AF2B06" w:rsidRPr="00495593">
        <w:rPr>
          <w:szCs w:val="16"/>
        </w:rPr>
        <w:t>]</w:t>
      </w:r>
    </w:p>
    <w:p w:rsidR="00032202" w:rsidRPr="00F73530" w:rsidRDefault="00032202" w:rsidP="000F4F8F">
      <w:pPr>
        <w:tabs>
          <w:tab w:val="left" w:pos="709"/>
        </w:tabs>
        <w:ind w:right="-2"/>
        <w:rPr>
          <w:rFonts w:asciiTheme="minorEastAsia" w:hAnsiTheme="minorEastAsia"/>
          <w:szCs w:val="16"/>
        </w:rPr>
      </w:pPr>
    </w:p>
    <w:p w:rsidR="000F4F8F" w:rsidRPr="00495593" w:rsidRDefault="000F4F8F" w:rsidP="000F4F8F">
      <w:pPr>
        <w:tabs>
          <w:tab w:val="left" w:pos="709"/>
        </w:tabs>
        <w:ind w:right="-2"/>
        <w:rPr>
          <w:szCs w:val="16"/>
        </w:rPr>
      </w:pPr>
      <w:r w:rsidRPr="00495593">
        <w:rPr>
          <w:szCs w:val="16"/>
        </w:rPr>
        <w:t>8.</w:t>
      </w:r>
      <w:r w:rsidR="00D50E0F" w:rsidRPr="00495593">
        <w:rPr>
          <w:szCs w:val="16"/>
        </w:rPr>
        <w:t xml:space="preserve"> </w:t>
      </w:r>
      <w:r w:rsidRPr="00495593">
        <w:rPr>
          <w:szCs w:val="16"/>
        </w:rPr>
        <w:t>リウマチ</w:t>
      </w:r>
    </w:p>
    <w:p w:rsidR="000F4F8F" w:rsidRPr="00495593" w:rsidRDefault="00495593" w:rsidP="000F4F8F">
      <w:pPr>
        <w:tabs>
          <w:tab w:val="left" w:pos="709"/>
        </w:tabs>
        <w:ind w:right="-2"/>
        <w:rPr>
          <w:szCs w:val="16"/>
          <w:u w:val="single"/>
        </w:rPr>
      </w:pPr>
      <w:r>
        <w:rPr>
          <w:szCs w:val="16"/>
        </w:rPr>
        <w:t>A</w:t>
      </w:r>
      <w:r w:rsidR="000F4F8F" w:rsidRPr="00495593">
        <w:rPr>
          <w:szCs w:val="16"/>
        </w:rPr>
        <w:t xml:space="preserve">1. </w:t>
      </w:r>
      <w:r w:rsidR="000F4F8F" w:rsidRPr="00495593">
        <w:rPr>
          <w:szCs w:val="16"/>
        </w:rPr>
        <w:t>関節リウマチ</w:t>
      </w:r>
    </w:p>
    <w:p w:rsidR="00D50E0F" w:rsidRPr="00495593" w:rsidRDefault="00495593" w:rsidP="00D50E0F">
      <w:pPr>
        <w:tabs>
          <w:tab w:val="left" w:pos="709"/>
        </w:tabs>
        <w:ind w:right="-2"/>
        <w:rPr>
          <w:szCs w:val="16"/>
        </w:rPr>
      </w:pPr>
      <w:r>
        <w:rPr>
          <w:szCs w:val="16"/>
        </w:rPr>
        <w:t>C</w:t>
      </w:r>
      <w:r w:rsidR="000F4F8F" w:rsidRPr="00495593">
        <w:rPr>
          <w:szCs w:val="16"/>
        </w:rPr>
        <w:t xml:space="preserve">2. </w:t>
      </w:r>
      <w:r w:rsidR="000F4F8F" w:rsidRPr="00495593">
        <w:rPr>
          <w:szCs w:val="16"/>
        </w:rPr>
        <w:t>悪性関節リウマチ、若年性関節リウマチ、成人発症</w:t>
      </w:r>
      <w:r w:rsidR="000F4F8F" w:rsidRPr="00495593">
        <w:rPr>
          <w:szCs w:val="16"/>
        </w:rPr>
        <w:t>Still</w:t>
      </w:r>
      <w:r w:rsidR="000F4F8F" w:rsidRPr="00495593">
        <w:rPr>
          <w:szCs w:val="16"/>
        </w:rPr>
        <w:t>病、</w:t>
      </w:r>
      <w:r w:rsidR="000F4F8F" w:rsidRPr="00495593">
        <w:rPr>
          <w:szCs w:val="16"/>
        </w:rPr>
        <w:t xml:space="preserve"> </w:t>
      </w:r>
      <w:r w:rsidR="000F4F8F" w:rsidRPr="00495593">
        <w:rPr>
          <w:szCs w:val="16"/>
        </w:rPr>
        <w:t>回帰性リウマチ、</w:t>
      </w:r>
    </w:p>
    <w:p w:rsidR="00D50E0F" w:rsidRPr="00495593" w:rsidRDefault="00D50E0F" w:rsidP="00D50E0F">
      <w:pPr>
        <w:tabs>
          <w:tab w:val="left" w:pos="709"/>
        </w:tabs>
        <w:ind w:right="-2"/>
        <w:rPr>
          <w:szCs w:val="16"/>
        </w:rPr>
      </w:pPr>
      <w:r w:rsidRPr="00495593">
        <w:rPr>
          <w:szCs w:val="16"/>
        </w:rPr>
        <w:t xml:space="preserve">     </w:t>
      </w:r>
      <w:r w:rsidR="000F4F8F" w:rsidRPr="00495593">
        <w:rPr>
          <w:szCs w:val="16"/>
        </w:rPr>
        <w:t>リウマチ性多発筋痛症、強直性脊椎炎、反応性関節炎</w:t>
      </w:r>
      <w:r w:rsidR="000F4F8F" w:rsidRPr="00495593">
        <w:rPr>
          <w:szCs w:val="16"/>
        </w:rPr>
        <w:t xml:space="preserve">(Reiter </w:t>
      </w:r>
      <w:r w:rsidR="000F4F8F" w:rsidRPr="00495593">
        <w:rPr>
          <w:szCs w:val="16"/>
        </w:rPr>
        <w:t>症候群</w:t>
      </w:r>
      <w:r w:rsidR="000F4F8F" w:rsidRPr="00495593">
        <w:rPr>
          <w:szCs w:val="16"/>
        </w:rPr>
        <w:t>)</w:t>
      </w:r>
      <w:r w:rsidR="000F4F8F" w:rsidRPr="00495593">
        <w:rPr>
          <w:szCs w:val="16"/>
        </w:rPr>
        <w:t>、乾癬性関節炎、</w:t>
      </w:r>
    </w:p>
    <w:p w:rsidR="000F4F8F" w:rsidRPr="00495593" w:rsidRDefault="00D50E0F" w:rsidP="00D50E0F">
      <w:pPr>
        <w:tabs>
          <w:tab w:val="left" w:pos="709"/>
        </w:tabs>
        <w:ind w:right="-2"/>
        <w:rPr>
          <w:szCs w:val="16"/>
        </w:rPr>
      </w:pPr>
      <w:r w:rsidRPr="00495593">
        <w:rPr>
          <w:szCs w:val="16"/>
        </w:rPr>
        <w:t xml:space="preserve">     </w:t>
      </w:r>
      <w:r w:rsidR="000F4F8F" w:rsidRPr="00495593">
        <w:rPr>
          <w:szCs w:val="16"/>
        </w:rPr>
        <w:t>掌蹠膿疱症性骨関節炎、</w:t>
      </w:r>
      <w:r w:rsidR="00354335" w:rsidRPr="00495593">
        <w:rPr>
          <w:szCs w:val="16"/>
        </w:rPr>
        <w:t>サルコイドーシス、</w:t>
      </w:r>
      <w:r w:rsidR="003126CB" w:rsidRPr="00495593">
        <w:rPr>
          <w:szCs w:val="16"/>
        </w:rPr>
        <w:t xml:space="preserve">Jaccoud </w:t>
      </w:r>
      <w:r w:rsidR="003126CB" w:rsidRPr="00495593">
        <w:rPr>
          <w:szCs w:val="16"/>
        </w:rPr>
        <w:t>関節炎、</w:t>
      </w:r>
      <w:r w:rsidR="00EE06D1" w:rsidRPr="00495593">
        <w:rPr>
          <w:szCs w:val="16"/>
        </w:rPr>
        <w:t>線維筋痛症</w:t>
      </w:r>
    </w:p>
    <w:p w:rsidR="000F4F8F" w:rsidRPr="00495593" w:rsidRDefault="000F4F8F" w:rsidP="000F4F8F">
      <w:pPr>
        <w:pStyle w:val="a9"/>
        <w:tabs>
          <w:tab w:val="left" w:pos="709"/>
        </w:tabs>
        <w:ind w:leftChars="0" w:left="1" w:right="-2"/>
        <w:rPr>
          <w:rFonts w:asciiTheme="minorHAnsi" w:eastAsiaTheme="minorEastAsia" w:hAnsiTheme="minorHAnsi"/>
          <w:sz w:val="21"/>
          <w:szCs w:val="16"/>
          <w:u w:val="single"/>
        </w:rPr>
      </w:pPr>
    </w:p>
    <w:p w:rsidR="000F4F8F" w:rsidRPr="00495593" w:rsidRDefault="000F4F8F" w:rsidP="000F4F8F">
      <w:pPr>
        <w:tabs>
          <w:tab w:val="left" w:pos="709"/>
        </w:tabs>
        <w:ind w:right="-2"/>
        <w:rPr>
          <w:szCs w:val="16"/>
        </w:rPr>
      </w:pPr>
      <w:r w:rsidRPr="00495593">
        <w:rPr>
          <w:szCs w:val="16"/>
        </w:rPr>
        <w:lastRenderedPageBreak/>
        <w:t>9.</w:t>
      </w:r>
      <w:r w:rsidR="00D50E0F" w:rsidRPr="00495593">
        <w:rPr>
          <w:szCs w:val="16"/>
        </w:rPr>
        <w:t xml:space="preserve"> </w:t>
      </w:r>
      <w:r w:rsidRPr="00495593">
        <w:rPr>
          <w:szCs w:val="16"/>
        </w:rPr>
        <w:t>腫瘍</w:t>
      </w:r>
    </w:p>
    <w:p w:rsidR="00D50E0F" w:rsidRPr="00495593" w:rsidRDefault="00495593" w:rsidP="00B54B12">
      <w:pPr>
        <w:tabs>
          <w:tab w:val="left" w:pos="709"/>
        </w:tabs>
        <w:ind w:right="-2"/>
        <w:rPr>
          <w:szCs w:val="16"/>
        </w:rPr>
      </w:pPr>
      <w:r>
        <w:rPr>
          <w:szCs w:val="16"/>
        </w:rPr>
        <w:t>A</w:t>
      </w:r>
      <w:r w:rsidR="000F4F8F" w:rsidRPr="00495593">
        <w:rPr>
          <w:szCs w:val="16"/>
        </w:rPr>
        <w:t xml:space="preserve">1. </w:t>
      </w:r>
      <w:r w:rsidR="00B54B12" w:rsidRPr="00495593">
        <w:rPr>
          <w:szCs w:val="16"/>
        </w:rPr>
        <w:t>良性軟部腫瘍あるいは腫瘍類似疾患</w:t>
      </w:r>
      <w:r w:rsidR="00B54B12" w:rsidRPr="00495593">
        <w:rPr>
          <w:szCs w:val="16"/>
        </w:rPr>
        <w:t>[</w:t>
      </w:r>
      <w:r w:rsidR="00F42938" w:rsidRPr="00495593">
        <w:rPr>
          <w:szCs w:val="16"/>
        </w:rPr>
        <w:t>脂肪腫、</w:t>
      </w:r>
      <w:r w:rsidR="00B54B12" w:rsidRPr="00495593">
        <w:rPr>
          <w:szCs w:val="16"/>
        </w:rPr>
        <w:t>線維腫、腱鞘巨細胞腫、</w:t>
      </w:r>
    </w:p>
    <w:p w:rsidR="0016468A" w:rsidRPr="00495593" w:rsidRDefault="00D50E0F" w:rsidP="0016468A">
      <w:pPr>
        <w:tabs>
          <w:tab w:val="left" w:pos="709"/>
        </w:tabs>
        <w:ind w:right="-2"/>
        <w:rPr>
          <w:szCs w:val="16"/>
        </w:rPr>
      </w:pPr>
      <w:r w:rsidRPr="00495593">
        <w:rPr>
          <w:szCs w:val="16"/>
        </w:rPr>
        <w:t xml:space="preserve">     </w:t>
      </w:r>
      <w:r w:rsidR="00F42938" w:rsidRPr="00495593">
        <w:rPr>
          <w:szCs w:val="16"/>
        </w:rPr>
        <w:t>色素性絨毛結節性滑膜炎、</w:t>
      </w:r>
      <w:r w:rsidR="00B54B12" w:rsidRPr="00495593">
        <w:rPr>
          <w:szCs w:val="16"/>
        </w:rPr>
        <w:t>血管腫、神経鞘腫、神経線維腫、弾性線維腫、粘液腫、</w:t>
      </w:r>
    </w:p>
    <w:p w:rsidR="00F42938" w:rsidRPr="00495593" w:rsidRDefault="0016468A" w:rsidP="0016468A">
      <w:pPr>
        <w:tabs>
          <w:tab w:val="left" w:pos="709"/>
        </w:tabs>
        <w:ind w:right="-2"/>
        <w:rPr>
          <w:szCs w:val="16"/>
          <w:u w:val="single"/>
        </w:rPr>
      </w:pPr>
      <w:r w:rsidRPr="00495593">
        <w:rPr>
          <w:szCs w:val="16"/>
        </w:rPr>
        <w:t xml:space="preserve">     </w:t>
      </w:r>
      <w:r w:rsidR="00B54B12" w:rsidRPr="00495593">
        <w:rPr>
          <w:szCs w:val="16"/>
        </w:rPr>
        <w:t>平滑筋腫、グロームス腫瘍、</w:t>
      </w:r>
      <w:r w:rsidR="000F4F8F" w:rsidRPr="00495593">
        <w:rPr>
          <w:szCs w:val="16"/>
        </w:rPr>
        <w:t>ガングリオン</w:t>
      </w:r>
      <w:r w:rsidR="00B54B12" w:rsidRPr="00495593">
        <w:rPr>
          <w:szCs w:val="16"/>
        </w:rPr>
        <w:t>など</w:t>
      </w:r>
      <w:r w:rsidR="00B54B12" w:rsidRPr="00495593">
        <w:rPr>
          <w:szCs w:val="16"/>
        </w:rPr>
        <w:t>]</w:t>
      </w:r>
    </w:p>
    <w:p w:rsidR="000F4F8F" w:rsidRPr="00495593" w:rsidRDefault="00495593" w:rsidP="000F4F8F">
      <w:pPr>
        <w:tabs>
          <w:tab w:val="left" w:pos="709"/>
        </w:tabs>
        <w:rPr>
          <w:szCs w:val="16"/>
        </w:rPr>
      </w:pPr>
      <w:r>
        <w:rPr>
          <w:szCs w:val="16"/>
        </w:rPr>
        <w:t>B</w:t>
      </w:r>
      <w:r w:rsidR="00EE06D1" w:rsidRPr="00495593">
        <w:rPr>
          <w:szCs w:val="16"/>
        </w:rPr>
        <w:t>2</w:t>
      </w:r>
      <w:r w:rsidR="000F4F8F" w:rsidRPr="00495593">
        <w:rPr>
          <w:szCs w:val="16"/>
        </w:rPr>
        <w:t xml:space="preserve">. </w:t>
      </w:r>
      <w:r w:rsidR="00501B78" w:rsidRPr="00495593">
        <w:rPr>
          <w:szCs w:val="16"/>
        </w:rPr>
        <w:t>転移性骨腫瘍</w:t>
      </w:r>
    </w:p>
    <w:p w:rsidR="0016468A" w:rsidRPr="00495593" w:rsidRDefault="00495593" w:rsidP="000F4F8F">
      <w:pPr>
        <w:tabs>
          <w:tab w:val="left" w:pos="709"/>
        </w:tabs>
        <w:ind w:right="-2"/>
        <w:rPr>
          <w:szCs w:val="16"/>
        </w:rPr>
      </w:pPr>
      <w:r>
        <w:rPr>
          <w:szCs w:val="16"/>
        </w:rPr>
        <w:t>C</w:t>
      </w:r>
      <w:r w:rsidR="00EE06D1" w:rsidRPr="00495593">
        <w:rPr>
          <w:szCs w:val="16"/>
        </w:rPr>
        <w:t>3</w:t>
      </w:r>
      <w:r w:rsidR="000F4F8F" w:rsidRPr="00495593">
        <w:rPr>
          <w:szCs w:val="16"/>
        </w:rPr>
        <w:t xml:space="preserve">. </w:t>
      </w:r>
      <w:r w:rsidR="000F4F8F" w:rsidRPr="00495593">
        <w:rPr>
          <w:szCs w:val="16"/>
        </w:rPr>
        <w:t>良性骨腫瘍</w:t>
      </w:r>
      <w:r w:rsidR="00082CD5" w:rsidRPr="00495593">
        <w:rPr>
          <w:szCs w:val="16"/>
        </w:rPr>
        <w:t>[</w:t>
      </w:r>
      <w:r w:rsidR="000F4F8F" w:rsidRPr="00495593">
        <w:rPr>
          <w:szCs w:val="16"/>
        </w:rPr>
        <w:t>骨軟骨腫、内軟骨腫、骨巨細胞腫、類骨骨腫</w:t>
      </w:r>
      <w:r w:rsidR="00082CD5" w:rsidRPr="00495593">
        <w:rPr>
          <w:szCs w:val="16"/>
        </w:rPr>
        <w:t>]</w:t>
      </w:r>
      <w:r w:rsidR="000F4F8F" w:rsidRPr="00495593">
        <w:rPr>
          <w:szCs w:val="16"/>
        </w:rPr>
        <w:t>、</w:t>
      </w:r>
    </w:p>
    <w:p w:rsidR="0016468A" w:rsidRPr="00495593" w:rsidRDefault="0016468A" w:rsidP="0016468A">
      <w:pPr>
        <w:tabs>
          <w:tab w:val="left" w:pos="709"/>
        </w:tabs>
        <w:ind w:right="-2"/>
        <w:rPr>
          <w:szCs w:val="16"/>
        </w:rPr>
      </w:pPr>
      <w:r w:rsidRPr="00495593">
        <w:rPr>
          <w:szCs w:val="16"/>
        </w:rPr>
        <w:t xml:space="preserve">     </w:t>
      </w:r>
      <w:r w:rsidR="000F4F8F" w:rsidRPr="00495593">
        <w:rPr>
          <w:szCs w:val="16"/>
        </w:rPr>
        <w:t>骨腫瘍類似疾患</w:t>
      </w:r>
      <w:r w:rsidR="00082CD5" w:rsidRPr="00495593">
        <w:rPr>
          <w:szCs w:val="16"/>
        </w:rPr>
        <w:t>[</w:t>
      </w:r>
      <w:r w:rsidR="00082CD5" w:rsidRPr="00495593">
        <w:rPr>
          <w:szCs w:val="16"/>
        </w:rPr>
        <w:t>非骨化性線維腫、</w:t>
      </w:r>
      <w:r w:rsidR="000F4F8F" w:rsidRPr="00495593">
        <w:rPr>
          <w:szCs w:val="16"/>
        </w:rPr>
        <w:t>単発性骨嚢腫、線維性骨異形成症、</w:t>
      </w:r>
    </w:p>
    <w:p w:rsidR="0016468A" w:rsidRPr="00495593" w:rsidRDefault="0016468A" w:rsidP="0016468A">
      <w:pPr>
        <w:tabs>
          <w:tab w:val="left" w:pos="709"/>
        </w:tabs>
        <w:ind w:right="-2"/>
        <w:rPr>
          <w:szCs w:val="16"/>
        </w:rPr>
      </w:pPr>
      <w:r>
        <w:rPr>
          <w:rFonts w:asciiTheme="minorEastAsia" w:hAnsiTheme="minorEastAsia"/>
          <w:szCs w:val="16"/>
        </w:rPr>
        <w:t xml:space="preserve">    </w:t>
      </w:r>
      <w:r w:rsidRPr="00495593">
        <w:rPr>
          <w:szCs w:val="16"/>
        </w:rPr>
        <w:t xml:space="preserve"> </w:t>
      </w:r>
      <w:r w:rsidR="000F4F8F" w:rsidRPr="00495593">
        <w:rPr>
          <w:szCs w:val="16"/>
        </w:rPr>
        <w:t xml:space="preserve">Langerhans </w:t>
      </w:r>
      <w:r w:rsidR="000F4F8F" w:rsidRPr="00495593">
        <w:rPr>
          <w:szCs w:val="16"/>
        </w:rPr>
        <w:t>細胞肉芽腫症</w:t>
      </w:r>
      <w:r w:rsidR="00082CD5" w:rsidRPr="00495593">
        <w:rPr>
          <w:szCs w:val="16"/>
        </w:rPr>
        <w:t>、動脈瘤様骨嚢腫、骨線維性異形成、骨内ガングリオン</w:t>
      </w:r>
      <w:r w:rsidR="00082CD5" w:rsidRPr="00495593">
        <w:rPr>
          <w:szCs w:val="16"/>
        </w:rPr>
        <w:t>]</w:t>
      </w:r>
      <w:r w:rsidR="000F4F8F" w:rsidRPr="00495593">
        <w:rPr>
          <w:szCs w:val="16"/>
        </w:rPr>
        <w:t>、</w:t>
      </w:r>
    </w:p>
    <w:p w:rsidR="0016468A" w:rsidRPr="00495593" w:rsidRDefault="0016468A" w:rsidP="0016468A">
      <w:pPr>
        <w:tabs>
          <w:tab w:val="left" w:pos="709"/>
        </w:tabs>
        <w:ind w:right="-2"/>
        <w:rPr>
          <w:szCs w:val="16"/>
        </w:rPr>
      </w:pPr>
      <w:r w:rsidRPr="00495593">
        <w:rPr>
          <w:szCs w:val="16"/>
        </w:rPr>
        <w:t xml:space="preserve">     </w:t>
      </w:r>
      <w:r w:rsidR="000F4F8F" w:rsidRPr="00495593">
        <w:rPr>
          <w:szCs w:val="16"/>
        </w:rPr>
        <w:t>原発性悪性骨腫瘍</w:t>
      </w:r>
      <w:r w:rsidR="00082CD5" w:rsidRPr="00495593">
        <w:rPr>
          <w:szCs w:val="16"/>
        </w:rPr>
        <w:t>[</w:t>
      </w:r>
      <w:r w:rsidR="000F4F8F" w:rsidRPr="00495593">
        <w:rPr>
          <w:szCs w:val="16"/>
        </w:rPr>
        <w:t>骨肉腫、軟骨肉腫、悪性線維性組織球腫、</w:t>
      </w:r>
      <w:r w:rsidR="000F4F8F" w:rsidRPr="00495593">
        <w:rPr>
          <w:szCs w:val="16"/>
        </w:rPr>
        <w:t>Ewing</w:t>
      </w:r>
      <w:r w:rsidR="000F4F8F" w:rsidRPr="00495593">
        <w:rPr>
          <w:szCs w:val="16"/>
        </w:rPr>
        <w:t>肉腫</w:t>
      </w:r>
      <w:r w:rsidR="00082CD5" w:rsidRPr="00495593">
        <w:rPr>
          <w:szCs w:val="16"/>
        </w:rPr>
        <w:t>(PNET)</w:t>
      </w:r>
      <w:r w:rsidR="000F4F8F" w:rsidRPr="00495593">
        <w:rPr>
          <w:szCs w:val="16"/>
        </w:rPr>
        <w:t>、</w:t>
      </w:r>
    </w:p>
    <w:p w:rsidR="0016468A" w:rsidRPr="00495593" w:rsidRDefault="0016468A" w:rsidP="0016468A">
      <w:pPr>
        <w:tabs>
          <w:tab w:val="left" w:pos="709"/>
        </w:tabs>
        <w:ind w:right="-2"/>
        <w:rPr>
          <w:szCs w:val="16"/>
        </w:rPr>
      </w:pPr>
      <w:r w:rsidRPr="00495593">
        <w:rPr>
          <w:szCs w:val="16"/>
        </w:rPr>
        <w:t xml:space="preserve">     </w:t>
      </w:r>
      <w:r w:rsidR="000F4F8F" w:rsidRPr="00495593">
        <w:rPr>
          <w:szCs w:val="16"/>
        </w:rPr>
        <w:t>悪性リンパ腫、脊索腫、骨髄腫</w:t>
      </w:r>
      <w:r w:rsidR="00082CD5" w:rsidRPr="00495593">
        <w:rPr>
          <w:szCs w:val="16"/>
        </w:rPr>
        <w:t>]</w:t>
      </w:r>
      <w:r w:rsidR="000F4F8F" w:rsidRPr="00495593">
        <w:rPr>
          <w:szCs w:val="16"/>
        </w:rPr>
        <w:t>、</w:t>
      </w:r>
      <w:r w:rsidR="00F42938" w:rsidRPr="00495593">
        <w:rPr>
          <w:szCs w:val="16"/>
        </w:rPr>
        <w:t>良性軟部腫瘍あるいは腫瘍類似疾患</w:t>
      </w:r>
      <w:r w:rsidR="00F42938" w:rsidRPr="00495593">
        <w:rPr>
          <w:szCs w:val="16"/>
        </w:rPr>
        <w:t>[</w:t>
      </w:r>
      <w:r w:rsidR="00F42938" w:rsidRPr="00495593">
        <w:rPr>
          <w:szCs w:val="16"/>
        </w:rPr>
        <w:t>脂肪腫、</w:t>
      </w:r>
    </w:p>
    <w:p w:rsidR="0016468A" w:rsidRPr="00495593" w:rsidRDefault="0016468A" w:rsidP="0016468A">
      <w:pPr>
        <w:tabs>
          <w:tab w:val="left" w:pos="709"/>
        </w:tabs>
        <w:ind w:right="-2"/>
        <w:rPr>
          <w:szCs w:val="16"/>
        </w:rPr>
      </w:pPr>
      <w:r w:rsidRPr="00495593">
        <w:rPr>
          <w:szCs w:val="16"/>
        </w:rPr>
        <w:t xml:space="preserve">     </w:t>
      </w:r>
      <w:r w:rsidR="00F42938" w:rsidRPr="00495593">
        <w:rPr>
          <w:szCs w:val="16"/>
        </w:rPr>
        <w:t>線維腫、腱鞘巨細胞腫、色素性絨毛結節性滑膜炎、血管腫、神経鞘腫、神経線維腫、</w:t>
      </w:r>
    </w:p>
    <w:p w:rsidR="0016468A" w:rsidRPr="00495593" w:rsidRDefault="0016468A" w:rsidP="0016468A">
      <w:pPr>
        <w:tabs>
          <w:tab w:val="left" w:pos="709"/>
        </w:tabs>
        <w:ind w:right="-2"/>
        <w:rPr>
          <w:szCs w:val="16"/>
        </w:rPr>
      </w:pPr>
      <w:r w:rsidRPr="00495593">
        <w:rPr>
          <w:szCs w:val="16"/>
        </w:rPr>
        <w:t xml:space="preserve">     </w:t>
      </w:r>
      <w:r w:rsidR="00F42938" w:rsidRPr="00495593">
        <w:rPr>
          <w:szCs w:val="16"/>
        </w:rPr>
        <w:t>弾性線維腫、粘液腫、平滑筋腫、グロームス腫瘍、ガングリオンなど</w:t>
      </w:r>
      <w:r w:rsidR="00F42938" w:rsidRPr="00495593">
        <w:rPr>
          <w:szCs w:val="16"/>
        </w:rPr>
        <w:t>]</w:t>
      </w:r>
      <w:r w:rsidR="00990019" w:rsidRPr="00495593">
        <w:rPr>
          <w:szCs w:val="16"/>
        </w:rPr>
        <w:t>、</w:t>
      </w:r>
    </w:p>
    <w:p w:rsidR="0016468A" w:rsidRPr="00495593" w:rsidRDefault="0016468A" w:rsidP="00F42938">
      <w:pPr>
        <w:tabs>
          <w:tab w:val="left" w:pos="709"/>
        </w:tabs>
        <w:ind w:right="-2"/>
        <w:rPr>
          <w:szCs w:val="16"/>
        </w:rPr>
      </w:pPr>
      <w:r w:rsidRPr="00495593">
        <w:rPr>
          <w:szCs w:val="16"/>
        </w:rPr>
        <w:t xml:space="preserve">     </w:t>
      </w:r>
      <w:r w:rsidR="00990019" w:rsidRPr="00495593">
        <w:rPr>
          <w:szCs w:val="16"/>
        </w:rPr>
        <w:t>軟部の良悪性中間病変</w:t>
      </w:r>
      <w:r w:rsidR="00990019" w:rsidRPr="00495593">
        <w:rPr>
          <w:szCs w:val="16"/>
        </w:rPr>
        <w:t>[</w:t>
      </w:r>
      <w:r w:rsidR="00990019" w:rsidRPr="00495593">
        <w:rPr>
          <w:szCs w:val="16"/>
        </w:rPr>
        <w:t>デスモイド型線維腫症、隆起性皮膚繊維肉腫</w:t>
      </w:r>
      <w:r w:rsidR="00990019" w:rsidRPr="00495593">
        <w:rPr>
          <w:szCs w:val="16"/>
        </w:rPr>
        <w:t>]</w:t>
      </w:r>
      <w:r w:rsidR="00990019" w:rsidRPr="00495593">
        <w:rPr>
          <w:szCs w:val="16"/>
        </w:rPr>
        <w:t>、</w:t>
      </w:r>
    </w:p>
    <w:p w:rsidR="00F42938" w:rsidRPr="00495593" w:rsidRDefault="0016468A" w:rsidP="00F42938">
      <w:pPr>
        <w:tabs>
          <w:tab w:val="left" w:pos="709"/>
        </w:tabs>
        <w:ind w:right="-2"/>
        <w:rPr>
          <w:szCs w:val="16"/>
        </w:rPr>
      </w:pPr>
      <w:r w:rsidRPr="00495593">
        <w:rPr>
          <w:szCs w:val="16"/>
        </w:rPr>
        <w:t xml:space="preserve">     </w:t>
      </w:r>
      <w:r w:rsidR="000F4F8F" w:rsidRPr="00495593">
        <w:rPr>
          <w:szCs w:val="16"/>
        </w:rPr>
        <w:t>悪性軟部腫瘍</w:t>
      </w:r>
      <w:r w:rsidR="00990019" w:rsidRPr="00495593">
        <w:rPr>
          <w:szCs w:val="16"/>
        </w:rPr>
        <w:t>[</w:t>
      </w:r>
      <w:r w:rsidR="00990019" w:rsidRPr="00495593">
        <w:rPr>
          <w:szCs w:val="16"/>
        </w:rPr>
        <w:t>線維肉腫、粘液線維肉腫、</w:t>
      </w:r>
      <w:r w:rsidR="000F4F8F" w:rsidRPr="00495593">
        <w:rPr>
          <w:szCs w:val="16"/>
        </w:rPr>
        <w:t>悪性線維性組織球腫、脂肪肉腫、</w:t>
      </w:r>
    </w:p>
    <w:p w:rsidR="0016468A" w:rsidRPr="00495593" w:rsidRDefault="0016468A" w:rsidP="00F42938">
      <w:pPr>
        <w:tabs>
          <w:tab w:val="left" w:pos="709"/>
        </w:tabs>
        <w:ind w:right="-2"/>
        <w:rPr>
          <w:szCs w:val="16"/>
        </w:rPr>
      </w:pPr>
      <w:r w:rsidRPr="00495593">
        <w:rPr>
          <w:szCs w:val="16"/>
        </w:rPr>
        <w:t xml:space="preserve">     </w:t>
      </w:r>
      <w:r w:rsidR="000F4F8F" w:rsidRPr="00495593">
        <w:rPr>
          <w:szCs w:val="16"/>
        </w:rPr>
        <w:t>平滑筋肉腫、横紋筋肉腫、血管肉腫、</w:t>
      </w:r>
      <w:r w:rsidR="00990019" w:rsidRPr="00495593">
        <w:rPr>
          <w:szCs w:val="16"/>
        </w:rPr>
        <w:t>滑膜肉腫、悪性末梢神経鞘腫、胞巣状軟部肉腫、</w:t>
      </w:r>
    </w:p>
    <w:p w:rsidR="00346231" w:rsidRPr="00495593" w:rsidRDefault="0016468A" w:rsidP="0016468A">
      <w:pPr>
        <w:tabs>
          <w:tab w:val="left" w:pos="709"/>
        </w:tabs>
        <w:ind w:right="-2"/>
        <w:rPr>
          <w:szCs w:val="16"/>
        </w:rPr>
      </w:pPr>
      <w:r w:rsidRPr="00495593">
        <w:rPr>
          <w:szCs w:val="16"/>
        </w:rPr>
        <w:t xml:space="preserve">     </w:t>
      </w:r>
      <w:r w:rsidR="00990019" w:rsidRPr="00495593">
        <w:rPr>
          <w:szCs w:val="16"/>
        </w:rPr>
        <w:t>類上皮肉腫、</w:t>
      </w:r>
      <w:r w:rsidR="000F4F8F" w:rsidRPr="00495593">
        <w:rPr>
          <w:szCs w:val="16"/>
        </w:rPr>
        <w:t>明細胞肉腫</w:t>
      </w:r>
      <w:r w:rsidR="00990019" w:rsidRPr="00495593">
        <w:rPr>
          <w:szCs w:val="16"/>
        </w:rPr>
        <w:t>、骨外性</w:t>
      </w:r>
      <w:r w:rsidR="00990019" w:rsidRPr="00495593">
        <w:rPr>
          <w:szCs w:val="16"/>
        </w:rPr>
        <w:t>Ewing</w:t>
      </w:r>
      <w:r w:rsidR="00990019" w:rsidRPr="00495593">
        <w:rPr>
          <w:szCs w:val="16"/>
        </w:rPr>
        <w:t>肉腫</w:t>
      </w:r>
      <w:r w:rsidR="00990019" w:rsidRPr="00495593">
        <w:rPr>
          <w:szCs w:val="16"/>
        </w:rPr>
        <w:t>(PNET)</w:t>
      </w:r>
      <w:r w:rsidR="00990019" w:rsidRPr="00495593">
        <w:rPr>
          <w:szCs w:val="16"/>
        </w:rPr>
        <w:t>、骨外性骨肉腫</w:t>
      </w:r>
      <w:r w:rsidR="00990019" w:rsidRPr="00495593">
        <w:rPr>
          <w:szCs w:val="16"/>
        </w:rPr>
        <w:t>]</w:t>
      </w:r>
    </w:p>
    <w:p w:rsidR="000F4F8F" w:rsidRPr="00F73530" w:rsidRDefault="000F4F8F" w:rsidP="000F4F8F">
      <w:pPr>
        <w:tabs>
          <w:tab w:val="left" w:pos="709"/>
        </w:tabs>
        <w:rPr>
          <w:rFonts w:asciiTheme="minorEastAsia" w:hAnsiTheme="minorEastAsia"/>
          <w:szCs w:val="16"/>
        </w:rPr>
      </w:pPr>
    </w:p>
    <w:p w:rsidR="000F4F8F" w:rsidRPr="00E215D1" w:rsidRDefault="000F4F8F" w:rsidP="000F4F8F">
      <w:pPr>
        <w:tabs>
          <w:tab w:val="left" w:pos="709"/>
        </w:tabs>
        <w:ind w:rightChars="50" w:right="105"/>
        <w:rPr>
          <w:szCs w:val="16"/>
        </w:rPr>
      </w:pPr>
      <w:r w:rsidRPr="00E215D1">
        <w:rPr>
          <w:szCs w:val="16"/>
        </w:rPr>
        <w:t>10.</w:t>
      </w:r>
      <w:r w:rsidR="00C75F95" w:rsidRPr="00E215D1">
        <w:rPr>
          <w:szCs w:val="16"/>
        </w:rPr>
        <w:t xml:space="preserve"> </w:t>
      </w:r>
      <w:r w:rsidRPr="00E215D1">
        <w:rPr>
          <w:szCs w:val="16"/>
        </w:rPr>
        <w:t>上肢</w:t>
      </w:r>
      <w:r w:rsidR="00400201" w:rsidRPr="00E215D1">
        <w:rPr>
          <w:szCs w:val="16"/>
        </w:rPr>
        <w:t>・手</w:t>
      </w:r>
    </w:p>
    <w:p w:rsidR="000F4F8F" w:rsidRPr="00E215D1" w:rsidRDefault="00E215D1" w:rsidP="000F4F8F">
      <w:pPr>
        <w:tabs>
          <w:tab w:val="left" w:pos="709"/>
        </w:tabs>
        <w:rPr>
          <w:szCs w:val="16"/>
        </w:rPr>
      </w:pPr>
      <w:r>
        <w:rPr>
          <w:szCs w:val="16"/>
        </w:rPr>
        <w:t>A</w:t>
      </w:r>
      <w:r w:rsidR="000F4F8F" w:rsidRPr="00E215D1">
        <w:rPr>
          <w:szCs w:val="16"/>
        </w:rPr>
        <w:t xml:space="preserve">1. </w:t>
      </w:r>
      <w:r w:rsidR="000F4F8F" w:rsidRPr="00E215D1">
        <w:rPr>
          <w:szCs w:val="16"/>
        </w:rPr>
        <w:t>腱板断裂、凍結肩</w:t>
      </w:r>
      <w:r w:rsidR="000F4F8F" w:rsidRPr="00E215D1">
        <w:rPr>
          <w:szCs w:val="16"/>
        </w:rPr>
        <w:t>(</w:t>
      </w:r>
      <w:r w:rsidR="000F4F8F" w:rsidRPr="00E215D1">
        <w:rPr>
          <w:szCs w:val="16"/>
        </w:rPr>
        <w:t>五十肩</w:t>
      </w:r>
      <w:r w:rsidR="000F4F8F" w:rsidRPr="00E215D1">
        <w:rPr>
          <w:szCs w:val="16"/>
        </w:rPr>
        <w:t>)</w:t>
      </w:r>
    </w:p>
    <w:p w:rsidR="000F4F8F" w:rsidRPr="00E215D1" w:rsidRDefault="00E215D1" w:rsidP="000F4F8F">
      <w:pPr>
        <w:tabs>
          <w:tab w:val="left" w:pos="709"/>
        </w:tabs>
        <w:rPr>
          <w:szCs w:val="16"/>
          <w:u w:val="single"/>
        </w:rPr>
      </w:pPr>
      <w:r>
        <w:rPr>
          <w:szCs w:val="16"/>
        </w:rPr>
        <w:t>B</w:t>
      </w:r>
      <w:r w:rsidR="000F4F8F" w:rsidRPr="00E215D1">
        <w:rPr>
          <w:szCs w:val="16"/>
        </w:rPr>
        <w:t xml:space="preserve">2. </w:t>
      </w:r>
      <w:r w:rsidR="000F4F8F" w:rsidRPr="00E215D1">
        <w:rPr>
          <w:szCs w:val="16"/>
        </w:rPr>
        <w:t>反復性肩関節脱臼、石灰性腱炎</w:t>
      </w:r>
    </w:p>
    <w:p w:rsidR="00616BB4" w:rsidRPr="00E215D1" w:rsidRDefault="00E215D1" w:rsidP="00C75F95">
      <w:pPr>
        <w:tabs>
          <w:tab w:val="left" w:pos="709"/>
          <w:tab w:val="left" w:pos="9498"/>
        </w:tabs>
        <w:rPr>
          <w:szCs w:val="16"/>
        </w:rPr>
      </w:pPr>
      <w:r>
        <w:rPr>
          <w:szCs w:val="16"/>
        </w:rPr>
        <w:t>C</w:t>
      </w:r>
      <w:r w:rsidR="000F4F8F" w:rsidRPr="00E215D1">
        <w:rPr>
          <w:szCs w:val="16"/>
        </w:rPr>
        <w:t xml:space="preserve">3. </w:t>
      </w:r>
      <w:r w:rsidR="00A801E6" w:rsidRPr="00E215D1">
        <w:rPr>
          <w:szCs w:val="16"/>
        </w:rPr>
        <w:t>肩関節の先天異常</w:t>
      </w:r>
      <w:r w:rsidR="00A801E6" w:rsidRPr="00E215D1">
        <w:rPr>
          <w:szCs w:val="16"/>
        </w:rPr>
        <w:t>[</w:t>
      </w:r>
      <w:r w:rsidR="00A801E6" w:rsidRPr="00E215D1">
        <w:rPr>
          <w:szCs w:val="16"/>
        </w:rPr>
        <w:t>肩甲骨高位症、鎖骨頭蓋異形成症、先天性鎖骨偽関節など</w:t>
      </w:r>
      <w:r w:rsidR="00A801E6" w:rsidRPr="00E215D1">
        <w:rPr>
          <w:szCs w:val="16"/>
        </w:rPr>
        <w:t>]</w:t>
      </w:r>
      <w:r w:rsidR="000F4F8F" w:rsidRPr="00E215D1">
        <w:rPr>
          <w:szCs w:val="16"/>
        </w:rPr>
        <w:t>、</w:t>
      </w:r>
    </w:p>
    <w:p w:rsidR="00616BB4" w:rsidRPr="00E215D1" w:rsidRDefault="00616BB4" w:rsidP="00C75F95">
      <w:pPr>
        <w:tabs>
          <w:tab w:val="left" w:pos="709"/>
          <w:tab w:val="left" w:pos="9498"/>
        </w:tabs>
        <w:rPr>
          <w:szCs w:val="16"/>
        </w:rPr>
      </w:pPr>
      <w:r w:rsidRPr="00E215D1">
        <w:rPr>
          <w:szCs w:val="16"/>
        </w:rPr>
        <w:t xml:space="preserve">     </w:t>
      </w:r>
      <w:r w:rsidR="000F4F8F" w:rsidRPr="00E215D1">
        <w:rPr>
          <w:szCs w:val="16"/>
        </w:rPr>
        <w:t>動揺性肩関節、</w:t>
      </w:r>
      <w:r w:rsidR="0040413B" w:rsidRPr="00E215D1">
        <w:rPr>
          <w:szCs w:val="16"/>
        </w:rPr>
        <w:t>上腕二頭筋長頭腱断裂、上腕二頭筋長頭腱炎、</w:t>
      </w:r>
    </w:p>
    <w:p w:rsidR="00616BB4" w:rsidRPr="00E215D1" w:rsidRDefault="00616BB4" w:rsidP="00C75F95">
      <w:pPr>
        <w:tabs>
          <w:tab w:val="left" w:pos="709"/>
          <w:tab w:val="left" w:pos="9498"/>
        </w:tabs>
      </w:pPr>
      <w:r w:rsidRPr="00E215D1">
        <w:rPr>
          <w:szCs w:val="16"/>
        </w:rPr>
        <w:t xml:space="preserve">     </w:t>
      </w:r>
      <w:r w:rsidR="0040413B" w:rsidRPr="00E215D1">
        <w:rPr>
          <w:szCs w:val="16"/>
        </w:rPr>
        <w:t>スポーツによる肩の障害</w:t>
      </w:r>
      <w:r w:rsidR="00A801E6" w:rsidRPr="00E215D1">
        <w:rPr>
          <w:szCs w:val="16"/>
        </w:rPr>
        <w:t>[</w:t>
      </w:r>
      <w:r w:rsidR="000F4F8F" w:rsidRPr="00E215D1">
        <w:t>インピンジメント症候群、リトルリーガー肩</w:t>
      </w:r>
      <w:r w:rsidR="00A801E6" w:rsidRPr="00E215D1">
        <w:t>など</w:t>
      </w:r>
      <w:r w:rsidR="00A801E6" w:rsidRPr="00E215D1">
        <w:t>]</w:t>
      </w:r>
      <w:r w:rsidR="0040413B" w:rsidRPr="00E215D1">
        <w:t>、</w:t>
      </w:r>
    </w:p>
    <w:p w:rsidR="000F4F8F" w:rsidRPr="00E215D1" w:rsidRDefault="00616BB4" w:rsidP="00C75F95">
      <w:pPr>
        <w:tabs>
          <w:tab w:val="left" w:pos="709"/>
          <w:tab w:val="left" w:pos="9498"/>
        </w:tabs>
        <w:rPr>
          <w:szCs w:val="16"/>
        </w:rPr>
      </w:pPr>
      <w:r w:rsidRPr="00E215D1">
        <w:t xml:space="preserve">     </w:t>
      </w:r>
      <w:r w:rsidR="0040413B" w:rsidRPr="00E215D1">
        <w:t>三角筋拘縮症</w:t>
      </w:r>
    </w:p>
    <w:p w:rsidR="00616BB4" w:rsidRPr="00E215D1" w:rsidRDefault="00E215D1" w:rsidP="00616BB4">
      <w:pPr>
        <w:tabs>
          <w:tab w:val="left" w:pos="709"/>
        </w:tabs>
      </w:pPr>
      <w:r>
        <w:rPr>
          <w:szCs w:val="16"/>
        </w:rPr>
        <w:t>B</w:t>
      </w:r>
      <w:r w:rsidR="000F4F8F" w:rsidRPr="00E215D1">
        <w:rPr>
          <w:szCs w:val="16"/>
        </w:rPr>
        <w:t xml:space="preserve">4. </w:t>
      </w:r>
      <w:r w:rsidR="000F4F8F" w:rsidRPr="00E215D1">
        <w:rPr>
          <w:szCs w:val="16"/>
        </w:rPr>
        <w:t>肘内障、</w:t>
      </w:r>
      <w:r w:rsidR="000F4F8F" w:rsidRPr="00E215D1">
        <w:t>上腕骨小頭離断性骨軟骨炎</w:t>
      </w:r>
      <w:r w:rsidR="000F4F8F" w:rsidRPr="00E215D1">
        <w:t>(</w:t>
      </w:r>
      <w:r w:rsidR="000F4F8F" w:rsidRPr="00E215D1">
        <w:t>野球肘外側型</w:t>
      </w:r>
      <w:r w:rsidR="000F4F8F" w:rsidRPr="00E215D1">
        <w:t>)</w:t>
      </w:r>
      <w:r w:rsidR="000F4F8F" w:rsidRPr="00E215D1">
        <w:t>、上腕骨内側上顆骨端核裂離障害</w:t>
      </w:r>
    </w:p>
    <w:p w:rsidR="00616BB4" w:rsidRPr="00E215D1" w:rsidRDefault="00616BB4" w:rsidP="00616BB4">
      <w:pPr>
        <w:tabs>
          <w:tab w:val="left" w:pos="709"/>
        </w:tabs>
        <w:rPr>
          <w:szCs w:val="16"/>
        </w:rPr>
      </w:pPr>
      <w:r w:rsidRPr="00E215D1">
        <w:t xml:space="preserve">     </w:t>
      </w:r>
      <w:r w:rsidR="000F4F8F" w:rsidRPr="00E215D1">
        <w:t>(</w:t>
      </w:r>
      <w:r w:rsidR="000F4F8F" w:rsidRPr="00E215D1">
        <w:t>野球肘内側型</w:t>
      </w:r>
      <w:r w:rsidR="000F4F8F" w:rsidRPr="00E215D1">
        <w:t>)</w:t>
      </w:r>
      <w:r w:rsidR="000F4F8F" w:rsidRPr="00E215D1">
        <w:rPr>
          <w:szCs w:val="16"/>
        </w:rPr>
        <w:t>、変形性肘関節症、上腕骨外側上顆炎</w:t>
      </w:r>
      <w:r w:rsidR="000F4F8F" w:rsidRPr="00E215D1">
        <w:rPr>
          <w:szCs w:val="16"/>
        </w:rPr>
        <w:t>(</w:t>
      </w:r>
      <w:r w:rsidR="000F4F8F" w:rsidRPr="00E215D1">
        <w:rPr>
          <w:szCs w:val="16"/>
        </w:rPr>
        <w:t>テニス肘</w:t>
      </w:r>
      <w:r w:rsidR="000F4F8F" w:rsidRPr="00E215D1">
        <w:rPr>
          <w:szCs w:val="16"/>
        </w:rPr>
        <w:t xml:space="preserve">) </w:t>
      </w:r>
      <w:r w:rsidR="000F4F8F" w:rsidRPr="00E215D1">
        <w:rPr>
          <w:szCs w:val="16"/>
        </w:rPr>
        <w:t>、</w:t>
      </w:r>
    </w:p>
    <w:p w:rsidR="00616BB4" w:rsidRPr="00E215D1" w:rsidRDefault="00616BB4" w:rsidP="00616BB4">
      <w:pPr>
        <w:tabs>
          <w:tab w:val="left" w:pos="709"/>
        </w:tabs>
        <w:rPr>
          <w:szCs w:val="16"/>
        </w:rPr>
      </w:pPr>
      <w:r w:rsidRPr="00E215D1">
        <w:rPr>
          <w:szCs w:val="16"/>
        </w:rPr>
        <w:t xml:space="preserve">     </w:t>
      </w:r>
      <w:r w:rsidR="000F4F8F" w:rsidRPr="00E215D1">
        <w:t>上腕骨内側上顆炎</w:t>
      </w:r>
      <w:r w:rsidR="000F4F8F" w:rsidRPr="00E215D1">
        <w:t>(</w:t>
      </w:r>
      <w:r w:rsidR="000F4F8F" w:rsidRPr="00E215D1">
        <w:t>ゴルフ肘</w:t>
      </w:r>
      <w:r w:rsidR="000F4F8F" w:rsidRPr="00E215D1">
        <w:t>)</w:t>
      </w:r>
    </w:p>
    <w:p w:rsidR="00616BB4" w:rsidRPr="00E215D1" w:rsidRDefault="00E215D1" w:rsidP="00616BB4">
      <w:pPr>
        <w:tabs>
          <w:tab w:val="left" w:pos="709"/>
        </w:tabs>
        <w:rPr>
          <w:szCs w:val="16"/>
        </w:rPr>
      </w:pPr>
      <w:r>
        <w:rPr>
          <w:szCs w:val="16"/>
        </w:rPr>
        <w:t>C</w:t>
      </w:r>
      <w:r w:rsidR="000F4F8F" w:rsidRPr="00E215D1">
        <w:rPr>
          <w:szCs w:val="16"/>
        </w:rPr>
        <w:t xml:space="preserve">5. </w:t>
      </w:r>
      <w:r w:rsidR="000F4F8F" w:rsidRPr="00E215D1">
        <w:rPr>
          <w:szCs w:val="16"/>
        </w:rPr>
        <w:t>内反肘、外反肘、前骨間神経麻痺、後骨間神経麻痺</w:t>
      </w:r>
      <w:r w:rsidR="0040413B" w:rsidRPr="00E215D1">
        <w:rPr>
          <w:szCs w:val="16"/>
        </w:rPr>
        <w:t>、</w:t>
      </w:r>
      <w:r w:rsidR="0040413B" w:rsidRPr="00E215D1">
        <w:t>肘関節遊離体</w:t>
      </w:r>
    </w:p>
    <w:p w:rsidR="000F4F8F" w:rsidRPr="00E215D1" w:rsidRDefault="00E215D1" w:rsidP="00616BB4">
      <w:pPr>
        <w:tabs>
          <w:tab w:val="left" w:pos="709"/>
        </w:tabs>
        <w:rPr>
          <w:szCs w:val="16"/>
          <w:u w:val="single"/>
        </w:rPr>
      </w:pPr>
      <w:r>
        <w:rPr>
          <w:szCs w:val="16"/>
        </w:rPr>
        <w:t>A</w:t>
      </w:r>
      <w:r w:rsidR="000F4F8F" w:rsidRPr="00E215D1">
        <w:rPr>
          <w:szCs w:val="16"/>
        </w:rPr>
        <w:t xml:space="preserve">6. </w:t>
      </w:r>
      <w:r w:rsidR="000F4F8F" w:rsidRPr="00E215D1">
        <w:rPr>
          <w:szCs w:val="16"/>
        </w:rPr>
        <w:t>腱鞘炎、手の変形性関節症</w:t>
      </w:r>
    </w:p>
    <w:p w:rsidR="00616BB4" w:rsidRPr="00E215D1" w:rsidRDefault="00E215D1" w:rsidP="00616BB4">
      <w:pPr>
        <w:tabs>
          <w:tab w:val="left" w:pos="709"/>
        </w:tabs>
        <w:rPr>
          <w:szCs w:val="16"/>
        </w:rPr>
      </w:pPr>
      <w:r>
        <w:rPr>
          <w:szCs w:val="16"/>
        </w:rPr>
        <w:t>B</w:t>
      </w:r>
      <w:r w:rsidR="000F4F8F" w:rsidRPr="00E215D1">
        <w:rPr>
          <w:szCs w:val="16"/>
        </w:rPr>
        <w:t xml:space="preserve">7. </w:t>
      </w:r>
      <w:r w:rsidR="000F4F8F" w:rsidRPr="00E215D1">
        <w:rPr>
          <w:szCs w:val="16"/>
        </w:rPr>
        <w:t>橈骨神経麻痺、</w:t>
      </w:r>
      <w:r w:rsidR="008573D3" w:rsidRPr="00E215D1">
        <w:rPr>
          <w:szCs w:val="16"/>
        </w:rPr>
        <w:t>正中神経麻痺</w:t>
      </w:r>
      <w:r w:rsidR="0040413B" w:rsidRPr="00E215D1">
        <w:rPr>
          <w:szCs w:val="16"/>
        </w:rPr>
        <w:t>[</w:t>
      </w:r>
      <w:r w:rsidR="0040413B" w:rsidRPr="00E215D1">
        <w:rPr>
          <w:szCs w:val="16"/>
        </w:rPr>
        <w:t>手根管症候群など</w:t>
      </w:r>
      <w:r w:rsidR="0040413B" w:rsidRPr="00E215D1">
        <w:rPr>
          <w:szCs w:val="16"/>
        </w:rPr>
        <w:t>]</w:t>
      </w:r>
      <w:r w:rsidR="00A8724E" w:rsidRPr="00E215D1">
        <w:rPr>
          <w:szCs w:val="16"/>
        </w:rPr>
        <w:t>、尺骨神経麻痺</w:t>
      </w:r>
      <w:r w:rsidR="0040413B" w:rsidRPr="00E215D1">
        <w:rPr>
          <w:szCs w:val="16"/>
        </w:rPr>
        <w:t>[</w:t>
      </w:r>
      <w:r w:rsidR="0040413B" w:rsidRPr="00E215D1">
        <w:rPr>
          <w:szCs w:val="16"/>
        </w:rPr>
        <w:t>肘部管症候群など</w:t>
      </w:r>
      <w:r w:rsidR="0040413B" w:rsidRPr="00E215D1">
        <w:rPr>
          <w:szCs w:val="16"/>
        </w:rPr>
        <w:t>]</w:t>
      </w:r>
      <w:r w:rsidR="00A8724E" w:rsidRPr="00E215D1">
        <w:rPr>
          <w:szCs w:val="16"/>
        </w:rPr>
        <w:t>、</w:t>
      </w:r>
    </w:p>
    <w:p w:rsidR="000F4F8F" w:rsidRPr="00E215D1" w:rsidRDefault="00616BB4" w:rsidP="00616BB4">
      <w:pPr>
        <w:tabs>
          <w:tab w:val="left" w:pos="709"/>
        </w:tabs>
        <w:rPr>
          <w:szCs w:val="16"/>
        </w:rPr>
      </w:pPr>
      <w:r w:rsidRPr="00E215D1">
        <w:rPr>
          <w:szCs w:val="16"/>
        </w:rPr>
        <w:t xml:space="preserve">     </w:t>
      </w:r>
      <w:r w:rsidR="000F4F8F" w:rsidRPr="00E215D1">
        <w:rPr>
          <w:szCs w:val="16"/>
        </w:rPr>
        <w:t>三角線維軟骨複合体損傷</w:t>
      </w:r>
      <w:r w:rsidR="008573D3" w:rsidRPr="00E215D1">
        <w:rPr>
          <w:szCs w:val="16"/>
        </w:rPr>
        <w:t>など手関節靱帯損傷</w:t>
      </w:r>
    </w:p>
    <w:p w:rsidR="00616BB4" w:rsidRPr="00E215D1" w:rsidRDefault="00E215D1" w:rsidP="00616BB4">
      <w:pPr>
        <w:tabs>
          <w:tab w:val="left" w:pos="709"/>
        </w:tabs>
      </w:pPr>
      <w:r>
        <w:rPr>
          <w:szCs w:val="16"/>
        </w:rPr>
        <w:t>C</w:t>
      </w:r>
      <w:r w:rsidR="000F4F8F" w:rsidRPr="00E215D1">
        <w:rPr>
          <w:szCs w:val="16"/>
        </w:rPr>
        <w:t xml:space="preserve">8. </w:t>
      </w:r>
      <w:r w:rsidR="000F4F8F" w:rsidRPr="00E215D1">
        <w:rPr>
          <w:szCs w:val="16"/>
        </w:rPr>
        <w:t>手の</w:t>
      </w:r>
      <w:r w:rsidR="0040413B" w:rsidRPr="00E215D1">
        <w:rPr>
          <w:szCs w:val="16"/>
        </w:rPr>
        <w:t>スポーツ</w:t>
      </w:r>
      <w:r w:rsidR="000F4F8F" w:rsidRPr="00E215D1">
        <w:rPr>
          <w:szCs w:val="16"/>
        </w:rPr>
        <w:t>外傷</w:t>
      </w:r>
      <w:r w:rsidR="0040413B" w:rsidRPr="00E215D1">
        <w:rPr>
          <w:szCs w:val="16"/>
        </w:rPr>
        <w:t>[</w:t>
      </w:r>
      <w:r w:rsidR="000F4F8F" w:rsidRPr="00E215D1">
        <w:rPr>
          <w:szCs w:val="16"/>
        </w:rPr>
        <w:t>スキーヤー母指、野球指、</w:t>
      </w:r>
      <w:r w:rsidR="000F4F8F" w:rsidRPr="00E215D1">
        <w:t>ラガージャージ損傷</w:t>
      </w:r>
      <w:r w:rsidR="0040413B" w:rsidRPr="00E215D1">
        <w:t>など</w:t>
      </w:r>
      <w:r w:rsidR="0040413B" w:rsidRPr="00E215D1">
        <w:t>]</w:t>
      </w:r>
      <w:r w:rsidR="000F4F8F" w:rsidRPr="00E215D1">
        <w:t>、</w:t>
      </w:r>
    </w:p>
    <w:p w:rsidR="00616BB4" w:rsidRPr="00E215D1" w:rsidRDefault="00616BB4" w:rsidP="00616BB4">
      <w:pPr>
        <w:tabs>
          <w:tab w:val="left" w:pos="709"/>
        </w:tabs>
        <w:rPr>
          <w:szCs w:val="16"/>
        </w:rPr>
      </w:pPr>
      <w:r w:rsidRPr="00E215D1">
        <w:t xml:space="preserve">     </w:t>
      </w:r>
      <w:r w:rsidR="000F4F8F" w:rsidRPr="00E215D1">
        <w:rPr>
          <w:szCs w:val="16"/>
        </w:rPr>
        <w:t>手の拘縮と変形</w:t>
      </w:r>
      <w:r w:rsidR="0040413B" w:rsidRPr="00E215D1">
        <w:rPr>
          <w:szCs w:val="16"/>
        </w:rPr>
        <w:t>[</w:t>
      </w:r>
      <w:r w:rsidR="000F4F8F" w:rsidRPr="00E215D1">
        <w:rPr>
          <w:szCs w:val="16"/>
        </w:rPr>
        <w:t>Volkmann</w:t>
      </w:r>
      <w:r w:rsidR="000F4F8F" w:rsidRPr="00E215D1">
        <w:rPr>
          <w:szCs w:val="16"/>
        </w:rPr>
        <w:t>拘縮、複合性局所疼痛症候群、</w:t>
      </w:r>
      <w:r w:rsidR="000F4F8F" w:rsidRPr="00E215D1">
        <w:rPr>
          <w:szCs w:val="16"/>
        </w:rPr>
        <w:t xml:space="preserve">Dupuytren </w:t>
      </w:r>
      <w:r w:rsidR="000F4F8F" w:rsidRPr="00E215D1">
        <w:rPr>
          <w:szCs w:val="16"/>
        </w:rPr>
        <w:t>拘縮</w:t>
      </w:r>
      <w:r w:rsidR="00D6124C" w:rsidRPr="00E215D1">
        <w:rPr>
          <w:szCs w:val="16"/>
        </w:rPr>
        <w:t>など</w:t>
      </w:r>
      <w:r w:rsidR="0040413B" w:rsidRPr="00E215D1">
        <w:rPr>
          <w:szCs w:val="16"/>
        </w:rPr>
        <w:t>]</w:t>
      </w:r>
      <w:r w:rsidR="000F4F8F" w:rsidRPr="00E215D1">
        <w:rPr>
          <w:szCs w:val="16"/>
        </w:rPr>
        <w:t>、</w:t>
      </w:r>
    </w:p>
    <w:p w:rsidR="004E705C" w:rsidRPr="00E215D1" w:rsidRDefault="00616BB4" w:rsidP="00616BB4">
      <w:pPr>
        <w:tabs>
          <w:tab w:val="left" w:pos="709"/>
        </w:tabs>
        <w:rPr>
          <w:szCs w:val="16"/>
        </w:rPr>
      </w:pPr>
      <w:r w:rsidRPr="00E215D1">
        <w:rPr>
          <w:szCs w:val="16"/>
        </w:rPr>
        <w:t xml:space="preserve">     </w:t>
      </w:r>
      <w:r w:rsidR="00F6185D" w:rsidRPr="00E215D1">
        <w:rPr>
          <w:szCs w:val="16"/>
        </w:rPr>
        <w:t>石灰性腱炎、</w:t>
      </w:r>
      <w:r w:rsidR="00D6124C" w:rsidRPr="00E215D1">
        <w:rPr>
          <w:szCs w:val="16"/>
        </w:rPr>
        <w:t>手の骨壊死</w:t>
      </w:r>
      <w:r w:rsidR="00D6124C" w:rsidRPr="00E215D1">
        <w:rPr>
          <w:szCs w:val="16"/>
        </w:rPr>
        <w:t>[</w:t>
      </w:r>
      <w:r w:rsidR="000F4F8F" w:rsidRPr="00E215D1">
        <w:rPr>
          <w:szCs w:val="16"/>
        </w:rPr>
        <w:t xml:space="preserve">Kienböck </w:t>
      </w:r>
      <w:r w:rsidR="000F4F8F" w:rsidRPr="00E215D1">
        <w:rPr>
          <w:szCs w:val="16"/>
        </w:rPr>
        <w:t>病</w:t>
      </w:r>
      <w:r w:rsidR="00D6124C" w:rsidRPr="00E215D1">
        <w:rPr>
          <w:szCs w:val="16"/>
        </w:rPr>
        <w:t>、</w:t>
      </w:r>
      <w:r w:rsidR="00D6124C" w:rsidRPr="00E215D1">
        <w:rPr>
          <w:szCs w:val="16"/>
        </w:rPr>
        <w:t>Preiser</w:t>
      </w:r>
      <w:r w:rsidR="00D6124C" w:rsidRPr="00E215D1">
        <w:rPr>
          <w:szCs w:val="16"/>
        </w:rPr>
        <w:t>病など</w:t>
      </w:r>
      <w:r w:rsidR="00D6124C" w:rsidRPr="00E215D1">
        <w:rPr>
          <w:szCs w:val="16"/>
        </w:rPr>
        <w:t>]</w:t>
      </w:r>
      <w:r w:rsidR="00D6124C" w:rsidRPr="00E215D1">
        <w:rPr>
          <w:szCs w:val="16"/>
        </w:rPr>
        <w:t>、</w:t>
      </w:r>
      <w:r w:rsidR="00A8724E" w:rsidRPr="00E215D1">
        <w:rPr>
          <w:szCs w:val="16"/>
        </w:rPr>
        <w:t xml:space="preserve">Guyon </w:t>
      </w:r>
      <w:r w:rsidR="00D6124C" w:rsidRPr="00E215D1">
        <w:rPr>
          <w:szCs w:val="16"/>
        </w:rPr>
        <w:t>管症候群</w:t>
      </w:r>
    </w:p>
    <w:p w:rsidR="000F4F8F" w:rsidRPr="00F73530" w:rsidRDefault="000F4F8F" w:rsidP="000F4F8F">
      <w:pPr>
        <w:tabs>
          <w:tab w:val="left" w:pos="709"/>
        </w:tabs>
        <w:rPr>
          <w:rFonts w:asciiTheme="minorEastAsia" w:hAnsiTheme="minorEastAsia"/>
          <w:szCs w:val="16"/>
        </w:rPr>
      </w:pPr>
    </w:p>
    <w:p w:rsidR="000F4F8F" w:rsidRPr="00E215D1" w:rsidRDefault="000F4F8F" w:rsidP="000F4F8F">
      <w:pPr>
        <w:tabs>
          <w:tab w:val="left" w:pos="709"/>
        </w:tabs>
        <w:rPr>
          <w:szCs w:val="16"/>
        </w:rPr>
      </w:pPr>
      <w:r w:rsidRPr="00E215D1">
        <w:rPr>
          <w:szCs w:val="16"/>
        </w:rPr>
        <w:t>11.</w:t>
      </w:r>
      <w:r w:rsidR="00616BB4" w:rsidRPr="00E215D1">
        <w:rPr>
          <w:szCs w:val="16"/>
        </w:rPr>
        <w:t xml:space="preserve"> </w:t>
      </w:r>
      <w:r w:rsidRPr="00E215D1">
        <w:rPr>
          <w:szCs w:val="16"/>
        </w:rPr>
        <w:t>下肢</w:t>
      </w:r>
    </w:p>
    <w:p w:rsidR="00F6744C" w:rsidRPr="00E215D1" w:rsidRDefault="00E215D1" w:rsidP="000F4F8F">
      <w:pPr>
        <w:tabs>
          <w:tab w:val="left" w:pos="709"/>
        </w:tabs>
        <w:rPr>
          <w:szCs w:val="16"/>
          <w:u w:val="single"/>
        </w:rPr>
      </w:pPr>
      <w:r>
        <w:rPr>
          <w:szCs w:val="16"/>
        </w:rPr>
        <w:lastRenderedPageBreak/>
        <w:t>A</w:t>
      </w:r>
      <w:r w:rsidR="000F4F8F" w:rsidRPr="00E215D1">
        <w:rPr>
          <w:szCs w:val="16"/>
        </w:rPr>
        <w:t xml:space="preserve">1. </w:t>
      </w:r>
      <w:r w:rsidR="000F4F8F" w:rsidRPr="00E215D1">
        <w:rPr>
          <w:szCs w:val="16"/>
        </w:rPr>
        <w:t>変形性股関節症</w:t>
      </w:r>
    </w:p>
    <w:p w:rsidR="000F4F8F" w:rsidRPr="00E215D1" w:rsidRDefault="00E215D1" w:rsidP="000F4F8F">
      <w:pPr>
        <w:tabs>
          <w:tab w:val="left" w:pos="709"/>
        </w:tabs>
        <w:rPr>
          <w:szCs w:val="16"/>
        </w:rPr>
      </w:pPr>
      <w:r>
        <w:rPr>
          <w:szCs w:val="16"/>
        </w:rPr>
        <w:t>B</w:t>
      </w:r>
      <w:r w:rsidR="000F4F8F" w:rsidRPr="00E215D1">
        <w:rPr>
          <w:szCs w:val="16"/>
        </w:rPr>
        <w:t xml:space="preserve">2. </w:t>
      </w:r>
      <w:r w:rsidR="000F4F8F" w:rsidRPr="00E215D1">
        <w:rPr>
          <w:szCs w:val="16"/>
        </w:rPr>
        <w:t>単純性股関節炎、大腿骨頭壊死症</w:t>
      </w:r>
    </w:p>
    <w:p w:rsidR="00F6744C" w:rsidRPr="00E215D1" w:rsidRDefault="00E215D1" w:rsidP="00F6744C">
      <w:pPr>
        <w:tabs>
          <w:tab w:val="left" w:pos="709"/>
        </w:tabs>
        <w:rPr>
          <w:szCs w:val="16"/>
        </w:rPr>
      </w:pPr>
      <w:r>
        <w:rPr>
          <w:szCs w:val="16"/>
        </w:rPr>
        <w:t>C</w:t>
      </w:r>
      <w:r w:rsidR="000F4F8F" w:rsidRPr="00E215D1">
        <w:rPr>
          <w:szCs w:val="16"/>
        </w:rPr>
        <w:t xml:space="preserve">3. </w:t>
      </w:r>
      <w:r w:rsidR="000F4F8F" w:rsidRPr="00E215D1">
        <w:rPr>
          <w:szCs w:val="16"/>
        </w:rPr>
        <w:t>発育性股関節形成不全、</w:t>
      </w:r>
      <w:r w:rsidR="000F4F8F" w:rsidRPr="00E215D1">
        <w:rPr>
          <w:szCs w:val="16"/>
        </w:rPr>
        <w:t xml:space="preserve">Perthes </w:t>
      </w:r>
      <w:r w:rsidR="000F4F8F" w:rsidRPr="00E215D1">
        <w:rPr>
          <w:szCs w:val="16"/>
        </w:rPr>
        <w:t>病、大腿骨頭すべり症、化膿性股関節炎、</w:t>
      </w:r>
    </w:p>
    <w:p w:rsidR="00F6744C" w:rsidRPr="00E215D1" w:rsidRDefault="00F6744C" w:rsidP="00F6744C">
      <w:pPr>
        <w:tabs>
          <w:tab w:val="left" w:pos="709"/>
        </w:tabs>
        <w:rPr>
          <w:szCs w:val="16"/>
        </w:rPr>
      </w:pPr>
      <w:r w:rsidRPr="00E215D1">
        <w:rPr>
          <w:szCs w:val="16"/>
        </w:rPr>
        <w:t xml:space="preserve">     </w:t>
      </w:r>
      <w:r w:rsidR="008E66E1" w:rsidRPr="00E215D1">
        <w:rPr>
          <w:szCs w:val="16"/>
        </w:rPr>
        <w:t>急速破壊型股関節症、</w:t>
      </w:r>
      <w:r w:rsidR="002B3427" w:rsidRPr="00E215D1">
        <w:rPr>
          <w:szCs w:val="16"/>
        </w:rPr>
        <w:t>石灰沈着性腱炎、弾発股、股関節唇損傷、</w:t>
      </w:r>
    </w:p>
    <w:p w:rsidR="000F4F8F" w:rsidRPr="00E215D1" w:rsidRDefault="00F6744C" w:rsidP="00F6744C">
      <w:pPr>
        <w:tabs>
          <w:tab w:val="left" w:pos="709"/>
        </w:tabs>
        <w:rPr>
          <w:szCs w:val="16"/>
        </w:rPr>
      </w:pPr>
      <w:r w:rsidRPr="00E215D1">
        <w:rPr>
          <w:szCs w:val="16"/>
        </w:rPr>
        <w:t xml:space="preserve">     </w:t>
      </w:r>
      <w:r w:rsidR="002B3427" w:rsidRPr="00E215D1">
        <w:rPr>
          <w:szCs w:val="16"/>
        </w:rPr>
        <w:t>一過性大腿骨頭萎縮症、大腿骨頭離断性骨軟骨炎、寛骨臼底突出症</w:t>
      </w:r>
    </w:p>
    <w:p w:rsidR="000F4F8F" w:rsidRPr="00E215D1" w:rsidRDefault="00E215D1" w:rsidP="000F4F8F">
      <w:pPr>
        <w:tabs>
          <w:tab w:val="left" w:pos="709"/>
        </w:tabs>
        <w:rPr>
          <w:szCs w:val="16"/>
        </w:rPr>
      </w:pPr>
      <w:r>
        <w:rPr>
          <w:szCs w:val="16"/>
        </w:rPr>
        <w:t>A</w:t>
      </w:r>
      <w:r w:rsidR="000F4F8F" w:rsidRPr="00E215D1">
        <w:rPr>
          <w:szCs w:val="16"/>
        </w:rPr>
        <w:t xml:space="preserve">4. </w:t>
      </w:r>
      <w:r w:rsidR="000F4F8F" w:rsidRPr="00E215D1">
        <w:rPr>
          <w:szCs w:val="16"/>
        </w:rPr>
        <w:t>半月</w:t>
      </w:r>
      <w:r w:rsidR="00DE4AFD" w:rsidRPr="00E215D1">
        <w:rPr>
          <w:szCs w:val="16"/>
        </w:rPr>
        <w:t>(</w:t>
      </w:r>
      <w:r w:rsidR="000F4F8F" w:rsidRPr="00E215D1">
        <w:rPr>
          <w:szCs w:val="16"/>
        </w:rPr>
        <w:t>板</w:t>
      </w:r>
      <w:r w:rsidR="000F4F8F" w:rsidRPr="00E215D1">
        <w:rPr>
          <w:szCs w:val="16"/>
        </w:rPr>
        <w:t>)</w:t>
      </w:r>
      <w:r w:rsidR="000F4F8F" w:rsidRPr="00E215D1">
        <w:rPr>
          <w:szCs w:val="16"/>
        </w:rPr>
        <w:t>損傷、変形性膝関節症</w:t>
      </w:r>
    </w:p>
    <w:p w:rsidR="00F6744C" w:rsidRPr="00E215D1" w:rsidRDefault="00E215D1" w:rsidP="00F6744C">
      <w:pPr>
        <w:tabs>
          <w:tab w:val="left" w:pos="709"/>
        </w:tabs>
        <w:rPr>
          <w:szCs w:val="16"/>
        </w:rPr>
      </w:pPr>
      <w:r>
        <w:rPr>
          <w:szCs w:val="16"/>
        </w:rPr>
        <w:t>B</w:t>
      </w:r>
      <w:r w:rsidR="00F6744C" w:rsidRPr="00E215D1">
        <w:rPr>
          <w:szCs w:val="16"/>
        </w:rPr>
        <w:t>5. Osgood-Schlatter</w:t>
      </w:r>
      <w:r w:rsidR="000F4F8F" w:rsidRPr="00E215D1">
        <w:rPr>
          <w:szCs w:val="16"/>
        </w:rPr>
        <w:t>病、ジャンパー膝</w:t>
      </w:r>
      <w:r w:rsidR="000F4F8F" w:rsidRPr="00E215D1">
        <w:rPr>
          <w:szCs w:val="16"/>
        </w:rPr>
        <w:t>(</w:t>
      </w:r>
      <w:r w:rsidR="000F4F8F" w:rsidRPr="00E215D1">
        <w:t>膝蓋腱炎</w:t>
      </w:r>
      <w:r w:rsidR="000F4F8F" w:rsidRPr="00E215D1">
        <w:t>)</w:t>
      </w:r>
      <w:r w:rsidR="000F4F8F" w:rsidRPr="00E215D1">
        <w:t>、</w:t>
      </w:r>
      <w:r w:rsidR="008573D3" w:rsidRPr="00E215D1">
        <w:rPr>
          <w:szCs w:val="16"/>
        </w:rPr>
        <w:t>前</w:t>
      </w:r>
      <w:r w:rsidR="00DE4AFD" w:rsidRPr="00E215D1">
        <w:rPr>
          <w:szCs w:val="16"/>
        </w:rPr>
        <w:t>十字靱帯損傷、</w:t>
      </w:r>
      <w:r w:rsidR="000F4F8F" w:rsidRPr="00E215D1">
        <w:rPr>
          <w:szCs w:val="16"/>
        </w:rPr>
        <w:t>後十字靱帯損傷、</w:t>
      </w:r>
    </w:p>
    <w:p w:rsidR="00F6744C" w:rsidRPr="00E215D1" w:rsidRDefault="00F6744C" w:rsidP="00F6744C">
      <w:pPr>
        <w:tabs>
          <w:tab w:val="left" w:pos="709"/>
        </w:tabs>
        <w:rPr>
          <w:szCs w:val="16"/>
          <w:u w:val="single"/>
        </w:rPr>
      </w:pPr>
      <w:r w:rsidRPr="00E215D1">
        <w:rPr>
          <w:szCs w:val="16"/>
        </w:rPr>
        <w:t xml:space="preserve">     </w:t>
      </w:r>
      <w:r w:rsidR="000F4F8F" w:rsidRPr="00E215D1">
        <w:rPr>
          <w:szCs w:val="16"/>
        </w:rPr>
        <w:t>膝蓋骨脱臼</w:t>
      </w:r>
    </w:p>
    <w:p w:rsidR="00F6744C" w:rsidRPr="00E215D1" w:rsidRDefault="00E215D1" w:rsidP="00F6744C">
      <w:pPr>
        <w:tabs>
          <w:tab w:val="left" w:pos="709"/>
        </w:tabs>
        <w:rPr>
          <w:szCs w:val="16"/>
        </w:rPr>
      </w:pPr>
      <w:r>
        <w:rPr>
          <w:szCs w:val="16"/>
        </w:rPr>
        <w:t>C</w:t>
      </w:r>
      <w:r w:rsidR="000F4F8F" w:rsidRPr="00E215D1">
        <w:rPr>
          <w:szCs w:val="16"/>
        </w:rPr>
        <w:t xml:space="preserve">6. </w:t>
      </w:r>
      <w:r w:rsidR="000F4F8F" w:rsidRPr="00E215D1">
        <w:rPr>
          <w:szCs w:val="16"/>
        </w:rPr>
        <w:t>小児の膝変形</w:t>
      </w:r>
      <w:r w:rsidR="00DE4AFD" w:rsidRPr="00E215D1">
        <w:rPr>
          <w:szCs w:val="16"/>
        </w:rPr>
        <w:t>[</w:t>
      </w:r>
      <w:r w:rsidR="000F4F8F" w:rsidRPr="00E215D1">
        <w:rPr>
          <w:szCs w:val="16"/>
        </w:rPr>
        <w:t>反張膝、内反膝、外反膝</w:t>
      </w:r>
      <w:r w:rsidR="00DE4AFD" w:rsidRPr="00E215D1">
        <w:rPr>
          <w:szCs w:val="16"/>
        </w:rPr>
        <w:t>など</w:t>
      </w:r>
      <w:r w:rsidR="00DE4AFD" w:rsidRPr="00E215D1">
        <w:rPr>
          <w:szCs w:val="16"/>
        </w:rPr>
        <w:t>]</w:t>
      </w:r>
      <w:r w:rsidR="000F4F8F" w:rsidRPr="00E215D1">
        <w:rPr>
          <w:szCs w:val="16"/>
        </w:rPr>
        <w:t>、離断性骨軟骨炎、有痛性分裂膝蓋骨、</w:t>
      </w:r>
    </w:p>
    <w:p w:rsidR="00F6744C" w:rsidRPr="00E215D1" w:rsidRDefault="00F6744C" w:rsidP="00F6744C">
      <w:pPr>
        <w:tabs>
          <w:tab w:val="left" w:pos="709"/>
        </w:tabs>
        <w:rPr>
          <w:szCs w:val="16"/>
        </w:rPr>
      </w:pPr>
      <w:r w:rsidRPr="00E215D1">
        <w:rPr>
          <w:szCs w:val="16"/>
        </w:rPr>
        <w:t xml:space="preserve">     </w:t>
      </w:r>
      <w:r w:rsidR="000F4F8F" w:rsidRPr="00E215D1">
        <w:rPr>
          <w:szCs w:val="16"/>
        </w:rPr>
        <w:t xml:space="preserve">Sinding-Larsen-Johansson </w:t>
      </w:r>
      <w:r w:rsidR="000F4F8F" w:rsidRPr="00E215D1">
        <w:rPr>
          <w:szCs w:val="16"/>
        </w:rPr>
        <w:t>病、ランナー膝</w:t>
      </w:r>
      <w:r w:rsidR="000F4F8F" w:rsidRPr="00E215D1">
        <w:rPr>
          <w:szCs w:val="16"/>
        </w:rPr>
        <w:t>(</w:t>
      </w:r>
      <w:r w:rsidR="000F4F8F" w:rsidRPr="00E215D1">
        <w:rPr>
          <w:szCs w:val="16"/>
        </w:rPr>
        <w:t>腸脛靭帯炎</w:t>
      </w:r>
      <w:r w:rsidR="000F4F8F" w:rsidRPr="00E215D1">
        <w:rPr>
          <w:szCs w:val="16"/>
        </w:rPr>
        <w:t>)</w:t>
      </w:r>
      <w:r w:rsidR="000F4F8F" w:rsidRPr="00E215D1">
        <w:rPr>
          <w:szCs w:val="16"/>
        </w:rPr>
        <w:t>、内側側副靱帯損傷、</w:t>
      </w:r>
    </w:p>
    <w:p w:rsidR="00F6744C" w:rsidRPr="00E215D1" w:rsidRDefault="00F6744C" w:rsidP="00F6744C">
      <w:pPr>
        <w:tabs>
          <w:tab w:val="left" w:pos="709"/>
        </w:tabs>
        <w:rPr>
          <w:szCs w:val="16"/>
        </w:rPr>
      </w:pPr>
      <w:r w:rsidRPr="00E215D1">
        <w:rPr>
          <w:szCs w:val="16"/>
        </w:rPr>
        <w:t xml:space="preserve">     </w:t>
      </w:r>
      <w:r w:rsidR="000F4F8F" w:rsidRPr="00E215D1">
        <w:rPr>
          <w:szCs w:val="16"/>
        </w:rPr>
        <w:t>膝蓋軟骨軟化症、滑膜ひだ障害、膝の特発性骨壊死</w:t>
      </w:r>
      <w:r w:rsidR="008573D3" w:rsidRPr="00E215D1">
        <w:rPr>
          <w:szCs w:val="16"/>
        </w:rPr>
        <w:t>,</w:t>
      </w:r>
      <w:r w:rsidR="008573D3" w:rsidRPr="00E215D1">
        <w:rPr>
          <w:szCs w:val="16"/>
        </w:rPr>
        <w:t>ステロイド関節症、</w:t>
      </w:r>
    </w:p>
    <w:p w:rsidR="000F4F8F" w:rsidRPr="00E215D1" w:rsidRDefault="00F6744C" w:rsidP="00F6744C">
      <w:pPr>
        <w:tabs>
          <w:tab w:val="left" w:pos="709"/>
        </w:tabs>
        <w:rPr>
          <w:szCs w:val="16"/>
          <w:u w:val="single"/>
        </w:rPr>
      </w:pPr>
      <w:r w:rsidRPr="00E215D1">
        <w:rPr>
          <w:szCs w:val="16"/>
        </w:rPr>
        <w:t xml:space="preserve">     </w:t>
      </w:r>
      <w:r w:rsidR="008573D3" w:rsidRPr="00E215D1">
        <w:rPr>
          <w:szCs w:val="16"/>
        </w:rPr>
        <w:t>滑膜骨軟骨腫症</w:t>
      </w:r>
    </w:p>
    <w:p w:rsidR="000F4F8F" w:rsidRPr="00E215D1" w:rsidRDefault="00E215D1" w:rsidP="000F4F8F">
      <w:pPr>
        <w:tabs>
          <w:tab w:val="left" w:pos="709"/>
        </w:tabs>
      </w:pPr>
      <w:r>
        <w:rPr>
          <w:szCs w:val="16"/>
        </w:rPr>
        <w:t>C</w:t>
      </w:r>
      <w:r w:rsidR="000F4F8F" w:rsidRPr="00E215D1">
        <w:t xml:space="preserve">7. </w:t>
      </w:r>
      <w:r w:rsidR="000F4F8F" w:rsidRPr="00E215D1">
        <w:t>過労性脛部痛</w:t>
      </w:r>
      <w:r w:rsidR="000F4F8F" w:rsidRPr="00E215D1">
        <w:t>(</w:t>
      </w:r>
      <w:r w:rsidR="000F4F8F" w:rsidRPr="00E215D1">
        <w:t>シンスプリント</w:t>
      </w:r>
      <w:r w:rsidR="000F4F8F" w:rsidRPr="00E215D1">
        <w:t>)</w:t>
      </w:r>
      <w:r w:rsidR="000F4F8F" w:rsidRPr="00E215D1">
        <w:t>、脛骨疲労骨折、腓腹筋肉離れ</w:t>
      </w:r>
      <w:r w:rsidR="000F4F8F" w:rsidRPr="00E215D1">
        <w:t>(</w:t>
      </w:r>
      <w:r w:rsidR="000F4F8F" w:rsidRPr="00E215D1">
        <w:t>テニスレッグ</w:t>
      </w:r>
      <w:r w:rsidR="000F4F8F" w:rsidRPr="00E215D1">
        <w:t>)</w:t>
      </w:r>
      <w:r w:rsidR="000F4F8F" w:rsidRPr="00E215D1">
        <w:t>、</w:t>
      </w:r>
    </w:p>
    <w:p w:rsidR="00F6744C" w:rsidRPr="00E215D1" w:rsidRDefault="00F6744C" w:rsidP="000F4F8F">
      <w:pPr>
        <w:tabs>
          <w:tab w:val="left" w:pos="709"/>
        </w:tabs>
        <w:rPr>
          <w:szCs w:val="16"/>
          <w:u w:val="single"/>
        </w:rPr>
      </w:pPr>
      <w:r w:rsidRPr="00E215D1">
        <w:t xml:space="preserve">     </w:t>
      </w:r>
      <w:r w:rsidR="000F4F8F" w:rsidRPr="00E215D1">
        <w:t>慢性労作性下腿区画症候群</w:t>
      </w:r>
    </w:p>
    <w:p w:rsidR="00F6744C" w:rsidRPr="00E215D1" w:rsidRDefault="00E215D1" w:rsidP="00F6744C">
      <w:pPr>
        <w:tabs>
          <w:tab w:val="left" w:pos="709"/>
        </w:tabs>
        <w:rPr>
          <w:szCs w:val="16"/>
          <w:u w:val="single"/>
        </w:rPr>
      </w:pPr>
      <w:r>
        <w:rPr>
          <w:szCs w:val="16"/>
        </w:rPr>
        <w:t>A</w:t>
      </w:r>
      <w:r w:rsidR="000F4F8F" w:rsidRPr="00E215D1">
        <w:rPr>
          <w:szCs w:val="16"/>
        </w:rPr>
        <w:t xml:space="preserve">8. </w:t>
      </w:r>
      <w:r w:rsidR="000F4F8F" w:rsidRPr="00E215D1">
        <w:rPr>
          <w:szCs w:val="16"/>
        </w:rPr>
        <w:t>扁平足、変形性足関節症、外反母趾、アキレス腱断裂、</w:t>
      </w:r>
      <w:r w:rsidR="000F4F8F" w:rsidRPr="00E215D1">
        <w:t>アキレス腱</w:t>
      </w:r>
      <w:r w:rsidR="000F4F8F" w:rsidRPr="00E215D1">
        <w:t>(</w:t>
      </w:r>
      <w:r w:rsidR="000F4F8F" w:rsidRPr="00E215D1">
        <w:t>周囲</w:t>
      </w:r>
      <w:r w:rsidR="000F4F8F" w:rsidRPr="00E215D1">
        <w:t>)</w:t>
      </w:r>
      <w:r w:rsidR="000F4F8F" w:rsidRPr="00E215D1">
        <w:t>炎</w:t>
      </w:r>
    </w:p>
    <w:p w:rsidR="00F6744C" w:rsidRPr="00E215D1" w:rsidRDefault="00E215D1" w:rsidP="00F6744C">
      <w:pPr>
        <w:tabs>
          <w:tab w:val="left" w:pos="709"/>
        </w:tabs>
        <w:rPr>
          <w:szCs w:val="16"/>
        </w:rPr>
      </w:pPr>
      <w:r>
        <w:rPr>
          <w:szCs w:val="16"/>
        </w:rPr>
        <w:t>C</w:t>
      </w:r>
      <w:r w:rsidR="000F4F8F" w:rsidRPr="00E215D1">
        <w:rPr>
          <w:szCs w:val="16"/>
        </w:rPr>
        <w:t xml:space="preserve">9. </w:t>
      </w:r>
      <w:r w:rsidR="00DE4AFD" w:rsidRPr="00E215D1">
        <w:rPr>
          <w:szCs w:val="16"/>
        </w:rPr>
        <w:t>小児期足部変形</w:t>
      </w:r>
      <w:r w:rsidR="00DE4AFD" w:rsidRPr="00E215D1">
        <w:rPr>
          <w:szCs w:val="16"/>
        </w:rPr>
        <w:t>[</w:t>
      </w:r>
      <w:r w:rsidR="00DE4AFD" w:rsidRPr="00E215D1">
        <w:rPr>
          <w:szCs w:val="16"/>
        </w:rPr>
        <w:t>先天性内反足など</w:t>
      </w:r>
      <w:r w:rsidR="00DE4AFD" w:rsidRPr="00E215D1">
        <w:rPr>
          <w:szCs w:val="16"/>
        </w:rPr>
        <w:t>]</w:t>
      </w:r>
      <w:r w:rsidR="000F4F8F" w:rsidRPr="00E215D1">
        <w:rPr>
          <w:szCs w:val="16"/>
        </w:rPr>
        <w:t>、麻痺足、母趾</w:t>
      </w:r>
      <w:r w:rsidR="000F4F8F" w:rsidRPr="00E215D1">
        <w:t>種子骨障害、</w:t>
      </w:r>
      <w:r w:rsidR="000F4F8F" w:rsidRPr="00E215D1">
        <w:rPr>
          <w:szCs w:val="16"/>
        </w:rPr>
        <w:t>外脛骨障害、</w:t>
      </w:r>
    </w:p>
    <w:p w:rsidR="00F6744C" w:rsidRPr="00E215D1" w:rsidRDefault="00F6744C" w:rsidP="00F6744C">
      <w:pPr>
        <w:tabs>
          <w:tab w:val="left" w:pos="709"/>
        </w:tabs>
        <w:rPr>
          <w:szCs w:val="16"/>
        </w:rPr>
      </w:pPr>
      <w:r w:rsidRPr="00E215D1">
        <w:rPr>
          <w:szCs w:val="16"/>
        </w:rPr>
        <w:t xml:space="preserve">     </w:t>
      </w:r>
      <w:r w:rsidR="000F4F8F" w:rsidRPr="00E215D1">
        <w:rPr>
          <w:szCs w:val="16"/>
        </w:rPr>
        <w:t>三角骨障害、</w:t>
      </w:r>
      <w:r w:rsidR="00BD0842" w:rsidRPr="00E215D1">
        <w:rPr>
          <w:szCs w:val="16"/>
        </w:rPr>
        <w:t>絞扼性神経障害</w:t>
      </w:r>
      <w:r w:rsidR="00BD0842" w:rsidRPr="00E215D1">
        <w:rPr>
          <w:szCs w:val="16"/>
        </w:rPr>
        <w:t xml:space="preserve">[Morton </w:t>
      </w:r>
      <w:r w:rsidR="00BD0842" w:rsidRPr="00E215D1">
        <w:rPr>
          <w:szCs w:val="16"/>
        </w:rPr>
        <w:t>病、足根管症候群など</w:t>
      </w:r>
      <w:r w:rsidR="00BD0842" w:rsidRPr="00E215D1">
        <w:rPr>
          <w:szCs w:val="16"/>
        </w:rPr>
        <w:t>]</w:t>
      </w:r>
      <w:r w:rsidR="000F4F8F" w:rsidRPr="00E215D1">
        <w:rPr>
          <w:szCs w:val="16"/>
        </w:rPr>
        <w:t>、骨端症、</w:t>
      </w:r>
    </w:p>
    <w:p w:rsidR="00543529" w:rsidRPr="00E215D1" w:rsidRDefault="00F6744C" w:rsidP="00F6744C">
      <w:pPr>
        <w:tabs>
          <w:tab w:val="left" w:pos="709"/>
        </w:tabs>
        <w:rPr>
          <w:szCs w:val="16"/>
          <w:u w:val="single"/>
        </w:rPr>
      </w:pPr>
      <w:r w:rsidRPr="00E215D1">
        <w:rPr>
          <w:szCs w:val="16"/>
        </w:rPr>
        <w:t xml:space="preserve">     </w:t>
      </w:r>
      <w:r w:rsidR="00C73C10" w:rsidRPr="00E215D1">
        <w:rPr>
          <w:szCs w:val="16"/>
        </w:rPr>
        <w:t>外傷性足部障害</w:t>
      </w:r>
      <w:r w:rsidR="00C73C10" w:rsidRPr="00E215D1">
        <w:rPr>
          <w:szCs w:val="16"/>
        </w:rPr>
        <w:t>[</w:t>
      </w:r>
      <w:r w:rsidR="00C73C10" w:rsidRPr="00E215D1">
        <w:rPr>
          <w:szCs w:val="16"/>
        </w:rPr>
        <w:t>腓骨筋腱脱臼、距骨滑車骨軟骨損傷など</w:t>
      </w:r>
      <w:r w:rsidR="00C73C10" w:rsidRPr="00E215D1">
        <w:rPr>
          <w:szCs w:val="16"/>
        </w:rPr>
        <w:t>]</w:t>
      </w:r>
      <w:r w:rsidR="000F4F8F" w:rsidRPr="00E215D1">
        <w:rPr>
          <w:szCs w:val="16"/>
        </w:rPr>
        <w:t>、</w:t>
      </w:r>
      <w:r w:rsidR="000F4F8F" w:rsidRPr="00E215D1">
        <w:t>足底腱膜</w:t>
      </w:r>
      <w:r w:rsidR="00277246" w:rsidRPr="00E215D1">
        <w:t>炎</w:t>
      </w:r>
    </w:p>
    <w:p w:rsidR="000F4F8F" w:rsidRPr="00E215D1" w:rsidRDefault="000F4F8F" w:rsidP="000F4F8F">
      <w:pPr>
        <w:tabs>
          <w:tab w:val="left" w:pos="709"/>
        </w:tabs>
        <w:rPr>
          <w:szCs w:val="16"/>
        </w:rPr>
      </w:pPr>
    </w:p>
    <w:p w:rsidR="000F4F8F" w:rsidRPr="00E215D1" w:rsidRDefault="000F4F8F" w:rsidP="000F4F8F">
      <w:pPr>
        <w:tabs>
          <w:tab w:val="left" w:pos="709"/>
        </w:tabs>
        <w:ind w:rightChars="50" w:right="105"/>
        <w:rPr>
          <w:szCs w:val="16"/>
        </w:rPr>
      </w:pPr>
      <w:r w:rsidRPr="00E215D1">
        <w:rPr>
          <w:szCs w:val="16"/>
        </w:rPr>
        <w:t>12.</w:t>
      </w:r>
      <w:r w:rsidR="00F6744C" w:rsidRPr="00E215D1">
        <w:rPr>
          <w:szCs w:val="16"/>
        </w:rPr>
        <w:t xml:space="preserve"> </w:t>
      </w:r>
      <w:r w:rsidRPr="00E215D1">
        <w:rPr>
          <w:szCs w:val="16"/>
        </w:rPr>
        <w:t>脊椎</w:t>
      </w:r>
    </w:p>
    <w:p w:rsidR="00A404B3" w:rsidRPr="00E215D1" w:rsidRDefault="00E215D1" w:rsidP="00A404B3">
      <w:pPr>
        <w:tabs>
          <w:tab w:val="left" w:pos="709"/>
        </w:tabs>
        <w:rPr>
          <w:szCs w:val="16"/>
        </w:rPr>
      </w:pPr>
      <w:r>
        <w:rPr>
          <w:szCs w:val="16"/>
        </w:rPr>
        <w:t>A</w:t>
      </w:r>
      <w:r w:rsidR="000F4F8F" w:rsidRPr="00E215D1">
        <w:rPr>
          <w:szCs w:val="16"/>
        </w:rPr>
        <w:t xml:space="preserve">1. </w:t>
      </w:r>
      <w:r w:rsidR="000F4F8F" w:rsidRPr="00E215D1">
        <w:rPr>
          <w:szCs w:val="16"/>
        </w:rPr>
        <w:t>頚椎椎間板ヘルニア、頚椎症、骨粗鬆症性椎体骨折、腰椎椎間板ヘルニア、腰痛症、</w:t>
      </w:r>
    </w:p>
    <w:p w:rsidR="00A404B3" w:rsidRPr="00E215D1" w:rsidRDefault="00A404B3" w:rsidP="00A404B3">
      <w:pPr>
        <w:tabs>
          <w:tab w:val="left" w:pos="709"/>
        </w:tabs>
        <w:rPr>
          <w:szCs w:val="16"/>
          <w:u w:val="single"/>
        </w:rPr>
      </w:pPr>
      <w:r w:rsidRPr="00E215D1">
        <w:rPr>
          <w:szCs w:val="16"/>
        </w:rPr>
        <w:t xml:space="preserve">     </w:t>
      </w:r>
      <w:r w:rsidR="000F4F8F" w:rsidRPr="00E215D1">
        <w:rPr>
          <w:szCs w:val="16"/>
        </w:rPr>
        <w:t>腰部脊柱管狭窄</w:t>
      </w:r>
    </w:p>
    <w:p w:rsidR="00A404B3" w:rsidRPr="00E215D1" w:rsidRDefault="00E215D1" w:rsidP="00A404B3">
      <w:pPr>
        <w:tabs>
          <w:tab w:val="left" w:pos="709"/>
        </w:tabs>
        <w:rPr>
          <w:szCs w:val="16"/>
        </w:rPr>
      </w:pPr>
      <w:r>
        <w:rPr>
          <w:szCs w:val="16"/>
        </w:rPr>
        <w:t>B</w:t>
      </w:r>
      <w:r w:rsidR="000F4F8F" w:rsidRPr="00E215D1">
        <w:rPr>
          <w:szCs w:val="16"/>
        </w:rPr>
        <w:t>2.</w:t>
      </w:r>
      <w:r w:rsidR="00A8724E" w:rsidRPr="00E215D1">
        <w:rPr>
          <w:szCs w:val="16"/>
        </w:rPr>
        <w:t xml:space="preserve"> </w:t>
      </w:r>
      <w:r w:rsidR="00A8724E" w:rsidRPr="00E215D1">
        <w:rPr>
          <w:szCs w:val="16"/>
        </w:rPr>
        <w:t>後縦靱帯骨化症、</w:t>
      </w:r>
      <w:r w:rsidR="000F4F8F" w:rsidRPr="00E215D1">
        <w:rPr>
          <w:szCs w:val="16"/>
        </w:rPr>
        <w:t>脊柱側弯症、</w:t>
      </w:r>
      <w:r w:rsidR="00A8724E" w:rsidRPr="00E215D1">
        <w:rPr>
          <w:szCs w:val="16"/>
        </w:rPr>
        <w:t>脊椎分離症</w:t>
      </w:r>
      <w:r w:rsidR="00C73C10" w:rsidRPr="00E215D1">
        <w:rPr>
          <w:szCs w:val="16"/>
        </w:rPr>
        <w:t>[</w:t>
      </w:r>
      <w:r>
        <w:rPr>
          <w:szCs w:val="16"/>
        </w:rPr>
        <w:t>スポーツによる第</w:t>
      </w:r>
      <w:r>
        <w:rPr>
          <w:szCs w:val="16"/>
        </w:rPr>
        <w:t>5</w:t>
      </w:r>
      <w:r w:rsidR="00A8724E" w:rsidRPr="00E215D1">
        <w:rPr>
          <w:szCs w:val="16"/>
        </w:rPr>
        <w:t>腰椎疲労骨折</w:t>
      </w:r>
      <w:r w:rsidR="00C73C10" w:rsidRPr="00E215D1">
        <w:rPr>
          <w:szCs w:val="16"/>
        </w:rPr>
        <w:t>など</w:t>
      </w:r>
      <w:r w:rsidR="00C73C10" w:rsidRPr="00E215D1">
        <w:rPr>
          <w:szCs w:val="16"/>
        </w:rPr>
        <w:t>]</w:t>
      </w:r>
      <w:r w:rsidR="00A8724E" w:rsidRPr="00E215D1">
        <w:rPr>
          <w:szCs w:val="16"/>
        </w:rPr>
        <w:t>、</w:t>
      </w:r>
    </w:p>
    <w:p w:rsidR="000F4F8F" w:rsidRPr="00E215D1" w:rsidRDefault="00A404B3" w:rsidP="00A404B3">
      <w:pPr>
        <w:tabs>
          <w:tab w:val="left" w:pos="709"/>
        </w:tabs>
        <w:rPr>
          <w:szCs w:val="16"/>
        </w:rPr>
      </w:pPr>
      <w:r w:rsidRPr="00E215D1">
        <w:rPr>
          <w:szCs w:val="16"/>
        </w:rPr>
        <w:t xml:space="preserve">     </w:t>
      </w:r>
      <w:r w:rsidR="00A8724E" w:rsidRPr="00E215D1">
        <w:rPr>
          <w:szCs w:val="16"/>
        </w:rPr>
        <w:t>脊椎すべり症</w:t>
      </w:r>
      <w:r w:rsidR="00F6185D" w:rsidRPr="00E215D1">
        <w:rPr>
          <w:szCs w:val="16"/>
        </w:rPr>
        <w:t>、変形性脊椎症</w:t>
      </w:r>
    </w:p>
    <w:p w:rsidR="00A404B3" w:rsidRPr="00E215D1" w:rsidRDefault="00E215D1" w:rsidP="00A404B3">
      <w:pPr>
        <w:tabs>
          <w:tab w:val="left" w:pos="709"/>
        </w:tabs>
        <w:rPr>
          <w:szCs w:val="16"/>
        </w:rPr>
      </w:pPr>
      <w:r>
        <w:rPr>
          <w:szCs w:val="16"/>
        </w:rPr>
        <w:t>C</w:t>
      </w:r>
      <w:r w:rsidR="000F4F8F" w:rsidRPr="00E215D1">
        <w:rPr>
          <w:szCs w:val="16"/>
        </w:rPr>
        <w:t xml:space="preserve">3. </w:t>
      </w:r>
      <w:r w:rsidR="000F4F8F" w:rsidRPr="00E215D1">
        <w:rPr>
          <w:szCs w:val="16"/>
        </w:rPr>
        <w:t>斜頚、環椎・後頭骨癒合症、頭蓋底陥入症、脊髄空洞症、</w:t>
      </w:r>
      <w:r w:rsidR="00F6185D" w:rsidRPr="00E215D1">
        <w:rPr>
          <w:szCs w:val="16"/>
        </w:rPr>
        <w:t>環軸関節回旋位固定、</w:t>
      </w:r>
    </w:p>
    <w:p w:rsidR="00A404B3" w:rsidRPr="00E215D1" w:rsidRDefault="00A404B3" w:rsidP="00A404B3">
      <w:pPr>
        <w:tabs>
          <w:tab w:val="left" w:pos="709"/>
        </w:tabs>
        <w:rPr>
          <w:szCs w:val="16"/>
        </w:rPr>
      </w:pPr>
      <w:r w:rsidRPr="00E215D1">
        <w:rPr>
          <w:szCs w:val="16"/>
        </w:rPr>
        <w:t xml:space="preserve">     </w:t>
      </w:r>
      <w:r w:rsidR="000F4F8F" w:rsidRPr="00E215D1">
        <w:rPr>
          <w:szCs w:val="16"/>
        </w:rPr>
        <w:t>リウマチ性脊椎炎、透析性脊椎関節症</w:t>
      </w:r>
      <w:r w:rsidR="00F6185D" w:rsidRPr="00E215D1">
        <w:rPr>
          <w:szCs w:val="16"/>
        </w:rPr>
        <w:t>、</w:t>
      </w:r>
      <w:r w:rsidR="000F4F8F" w:rsidRPr="00E215D1">
        <w:rPr>
          <w:szCs w:val="16"/>
        </w:rPr>
        <w:t>二分脊椎、化膿性脊椎炎、結核性脊椎炎、</w:t>
      </w:r>
    </w:p>
    <w:p w:rsidR="000F4F8F" w:rsidRPr="00E215D1" w:rsidRDefault="00A404B3" w:rsidP="00A404B3">
      <w:pPr>
        <w:tabs>
          <w:tab w:val="left" w:pos="709"/>
        </w:tabs>
        <w:rPr>
          <w:szCs w:val="16"/>
        </w:rPr>
      </w:pPr>
      <w:r w:rsidRPr="00E215D1">
        <w:rPr>
          <w:szCs w:val="16"/>
        </w:rPr>
        <w:t xml:space="preserve">     </w:t>
      </w:r>
      <w:r w:rsidR="000F4F8F" w:rsidRPr="00E215D1">
        <w:rPr>
          <w:szCs w:val="16"/>
        </w:rPr>
        <w:t>脊椎・脊髄腫瘍</w:t>
      </w:r>
    </w:p>
    <w:p w:rsidR="009646C2" w:rsidRPr="00F73530" w:rsidRDefault="009646C2" w:rsidP="009646C2">
      <w:pPr>
        <w:rPr>
          <w:rFonts w:asciiTheme="minorEastAsia" w:hAnsiTheme="minorEastAsia"/>
          <w:szCs w:val="16"/>
        </w:rPr>
      </w:pPr>
    </w:p>
    <w:p w:rsidR="000C26CF" w:rsidRDefault="000E34F1" w:rsidP="009646C2">
      <w:pPr>
        <w:rPr>
          <w:rFonts w:asciiTheme="minorEastAsia" w:hAnsiTheme="minorEastAsia"/>
          <w:szCs w:val="16"/>
        </w:rPr>
      </w:pPr>
      <w:r>
        <w:rPr>
          <w:rFonts w:asciiTheme="minorEastAsia" w:hAnsiTheme="minorEastAsia" w:hint="eastAsia"/>
          <w:szCs w:val="16"/>
        </w:rPr>
        <w:t>Ⅵ</w:t>
      </w:r>
      <w:r w:rsidR="00400201" w:rsidRPr="00F73530">
        <w:rPr>
          <w:rFonts w:asciiTheme="minorEastAsia" w:hAnsiTheme="minorEastAsia" w:hint="eastAsia"/>
          <w:szCs w:val="16"/>
        </w:rPr>
        <w:t>小児</w:t>
      </w:r>
    </w:p>
    <w:p w:rsidR="000C26CF" w:rsidRDefault="000C26CF" w:rsidP="000C26CF">
      <w:r>
        <w:rPr>
          <w:rFonts w:hint="eastAsia"/>
        </w:rPr>
        <w:t>■指導のポイント</w:t>
      </w:r>
    </w:p>
    <w:p w:rsidR="000C26CF" w:rsidRDefault="000C26CF" w:rsidP="00906158">
      <w:pPr>
        <w:ind w:left="210" w:hangingChars="100" w:hanging="210"/>
      </w:pPr>
      <w:r>
        <w:rPr>
          <w:rFonts w:hint="eastAsia"/>
        </w:rPr>
        <w:t xml:space="preserve">　小児運動器疾患の診断・治療・予後を理解、修得</w:t>
      </w:r>
      <w:r w:rsidR="00522798">
        <w:rPr>
          <w:rFonts w:hint="eastAsia"/>
        </w:rPr>
        <w:t>させる</w:t>
      </w:r>
      <w:r>
        <w:rPr>
          <w:rFonts w:hint="eastAsia"/>
        </w:rPr>
        <w:t>必要がある。小児に特有な検査所見、保存療法、外科的治療法について理解</w:t>
      </w:r>
      <w:r w:rsidR="00522798">
        <w:rPr>
          <w:rFonts w:hint="eastAsia"/>
        </w:rPr>
        <w:t>させる</w:t>
      </w:r>
      <w:r w:rsidR="00A37CCF">
        <w:rPr>
          <w:rFonts w:hint="eastAsia"/>
        </w:rPr>
        <w:t>ことは重要である。また、患児の保護者や家族に対する対応を学ばせる</w:t>
      </w:r>
      <w:r>
        <w:rPr>
          <w:rFonts w:hint="eastAsia"/>
        </w:rPr>
        <w:t>ことは重要である。</w:t>
      </w:r>
    </w:p>
    <w:p w:rsidR="009646C2" w:rsidRPr="00F73530" w:rsidRDefault="000C26CF" w:rsidP="009646C2">
      <w:pPr>
        <w:rPr>
          <w:rFonts w:asciiTheme="minorEastAsia" w:hAnsiTheme="minorEastAsia"/>
          <w:szCs w:val="16"/>
        </w:rPr>
      </w:pPr>
      <w:r>
        <w:rPr>
          <w:rFonts w:asciiTheme="minorEastAsia" w:hAnsiTheme="minorEastAsia" w:hint="eastAsia"/>
          <w:szCs w:val="16"/>
        </w:rPr>
        <w:t>■</w:t>
      </w:r>
      <w:r w:rsidR="009646C2" w:rsidRPr="00F73530">
        <w:rPr>
          <w:rFonts w:asciiTheme="minorEastAsia" w:hAnsiTheme="minorEastAsia" w:hint="eastAsia"/>
          <w:szCs w:val="16"/>
        </w:rPr>
        <w:t>一般目標：</w:t>
      </w:r>
      <w:r w:rsidR="00011E47" w:rsidRPr="00F73530">
        <w:rPr>
          <w:rFonts w:asciiTheme="minorEastAsia" w:hAnsiTheme="minorEastAsia" w:hint="eastAsia"/>
          <w:szCs w:val="16"/>
        </w:rPr>
        <w:t>小児運動器疾患の診断</w:t>
      </w:r>
      <w:r w:rsidR="009646C2" w:rsidRPr="00F73530">
        <w:rPr>
          <w:rFonts w:asciiTheme="minorEastAsia" w:hAnsiTheme="minorEastAsia" w:hint="eastAsia"/>
          <w:szCs w:val="16"/>
        </w:rPr>
        <w:t>・治療・予後を理解・修得する</w:t>
      </w:r>
    </w:p>
    <w:p w:rsidR="009646C2" w:rsidRPr="00F73530" w:rsidRDefault="000C26CF" w:rsidP="009646C2">
      <w:pPr>
        <w:rPr>
          <w:rFonts w:asciiTheme="minorEastAsia" w:hAnsiTheme="minorEastAsia"/>
          <w:szCs w:val="16"/>
        </w:rPr>
      </w:pPr>
      <w:r>
        <w:rPr>
          <w:rFonts w:asciiTheme="minorEastAsia" w:hAnsiTheme="minorEastAsia" w:hint="eastAsia"/>
          <w:szCs w:val="16"/>
        </w:rPr>
        <w:t>■</w:t>
      </w:r>
      <w:r w:rsidR="009646C2" w:rsidRPr="00F73530">
        <w:rPr>
          <w:rFonts w:asciiTheme="minorEastAsia" w:hAnsiTheme="minorEastAsia" w:hint="eastAsia"/>
          <w:szCs w:val="16"/>
        </w:rPr>
        <w:t>行動目標：</w:t>
      </w:r>
    </w:p>
    <w:p w:rsidR="00CD5E14" w:rsidRPr="00E215D1" w:rsidRDefault="009646C2" w:rsidP="009646C2">
      <w:pPr>
        <w:tabs>
          <w:tab w:val="left" w:pos="709"/>
        </w:tabs>
        <w:rPr>
          <w:szCs w:val="16"/>
        </w:rPr>
      </w:pPr>
      <w:r w:rsidRPr="00E215D1">
        <w:rPr>
          <w:szCs w:val="16"/>
        </w:rPr>
        <w:t xml:space="preserve">1. </w:t>
      </w:r>
      <w:r w:rsidRPr="00E215D1">
        <w:rPr>
          <w:szCs w:val="16"/>
        </w:rPr>
        <w:t>小児の各部位について発育段階に応じた</w:t>
      </w:r>
      <w:r w:rsidRPr="00E215D1">
        <w:rPr>
          <w:szCs w:val="16"/>
        </w:rPr>
        <w:t>X</w:t>
      </w:r>
      <w:r w:rsidRPr="00E215D1">
        <w:rPr>
          <w:szCs w:val="16"/>
        </w:rPr>
        <w:t>線写真の読影ができる</w:t>
      </w:r>
    </w:p>
    <w:p w:rsidR="009646C2" w:rsidRPr="00E215D1" w:rsidRDefault="009646C2" w:rsidP="00CD5E14">
      <w:pPr>
        <w:tabs>
          <w:tab w:val="left" w:pos="709"/>
        </w:tabs>
        <w:rPr>
          <w:szCs w:val="16"/>
          <w:u w:val="single"/>
        </w:rPr>
      </w:pPr>
      <w:r w:rsidRPr="00E215D1">
        <w:rPr>
          <w:szCs w:val="16"/>
        </w:rPr>
        <w:lastRenderedPageBreak/>
        <w:t xml:space="preserve">2. </w:t>
      </w:r>
      <w:r w:rsidRPr="00E215D1">
        <w:rPr>
          <w:szCs w:val="16"/>
        </w:rPr>
        <w:t>保護者や家族に配慮して診断、説明、治療ができる</w:t>
      </w:r>
    </w:p>
    <w:p w:rsidR="009646C2" w:rsidRPr="00E215D1" w:rsidRDefault="009646C2" w:rsidP="00EE238B">
      <w:pPr>
        <w:rPr>
          <w:szCs w:val="16"/>
          <w:u w:val="single"/>
        </w:rPr>
      </w:pPr>
      <w:r w:rsidRPr="00E215D1">
        <w:rPr>
          <w:szCs w:val="16"/>
        </w:rPr>
        <w:t xml:space="preserve">3. </w:t>
      </w:r>
      <w:r w:rsidR="00011E47" w:rsidRPr="00E215D1">
        <w:rPr>
          <w:szCs w:val="16"/>
        </w:rPr>
        <w:t>小児運動器疾患</w:t>
      </w:r>
      <w:r w:rsidRPr="00E215D1">
        <w:rPr>
          <w:szCs w:val="16"/>
        </w:rPr>
        <w:t>に使用する装具の基本と適応を理解し、適切に処方、適合できる</w:t>
      </w:r>
    </w:p>
    <w:p w:rsidR="009646C2" w:rsidRPr="00E215D1" w:rsidRDefault="009646C2" w:rsidP="00EE238B">
      <w:pPr>
        <w:tabs>
          <w:tab w:val="left" w:pos="709"/>
        </w:tabs>
        <w:rPr>
          <w:szCs w:val="16"/>
          <w:u w:val="single"/>
        </w:rPr>
      </w:pPr>
      <w:r w:rsidRPr="00E215D1">
        <w:rPr>
          <w:szCs w:val="16"/>
        </w:rPr>
        <w:t>4</w:t>
      </w:r>
      <w:r w:rsidRPr="00E215D1">
        <w:rPr>
          <w:szCs w:val="16"/>
        </w:rPr>
        <w:t>．被虐待児症候群の診断および行政機関への連絡等の適切な対応ができる</w:t>
      </w:r>
    </w:p>
    <w:p w:rsidR="009646C2" w:rsidRPr="00E215D1" w:rsidRDefault="009646C2" w:rsidP="00CD5E14">
      <w:pPr>
        <w:tabs>
          <w:tab w:val="left" w:pos="709"/>
        </w:tabs>
        <w:rPr>
          <w:szCs w:val="16"/>
          <w:u w:val="single"/>
        </w:rPr>
      </w:pPr>
      <w:r w:rsidRPr="00E215D1">
        <w:rPr>
          <w:szCs w:val="16"/>
        </w:rPr>
        <w:t xml:space="preserve">5. </w:t>
      </w:r>
      <w:r w:rsidRPr="00E215D1">
        <w:rPr>
          <w:szCs w:val="16"/>
        </w:rPr>
        <w:t>乳幼児の運動発達遅延の診断ができる</w:t>
      </w:r>
    </w:p>
    <w:p w:rsidR="00EE238B" w:rsidRPr="00E215D1" w:rsidRDefault="009646C2" w:rsidP="00EE238B">
      <w:pPr>
        <w:tabs>
          <w:tab w:val="left" w:pos="709"/>
        </w:tabs>
        <w:rPr>
          <w:szCs w:val="16"/>
          <w:u w:val="single"/>
        </w:rPr>
      </w:pPr>
      <w:r w:rsidRPr="00E215D1">
        <w:rPr>
          <w:szCs w:val="16"/>
        </w:rPr>
        <w:t xml:space="preserve">6. </w:t>
      </w:r>
      <w:r w:rsidRPr="00E215D1">
        <w:rPr>
          <w:szCs w:val="16"/>
        </w:rPr>
        <w:t>骨成長障害に対する外科的治療法について、基本的知識を有する</w:t>
      </w:r>
    </w:p>
    <w:p w:rsidR="009646C2" w:rsidRPr="00E215D1" w:rsidRDefault="009646C2" w:rsidP="00EE238B">
      <w:pPr>
        <w:tabs>
          <w:tab w:val="left" w:pos="709"/>
        </w:tabs>
        <w:rPr>
          <w:szCs w:val="16"/>
        </w:rPr>
      </w:pPr>
    </w:p>
    <w:p w:rsidR="0094482F" w:rsidRDefault="000E34F1" w:rsidP="009646C2">
      <w:pPr>
        <w:rPr>
          <w:rFonts w:asciiTheme="minorEastAsia" w:hAnsiTheme="minorEastAsia"/>
        </w:rPr>
      </w:pPr>
      <w:r>
        <w:rPr>
          <w:rFonts w:asciiTheme="minorEastAsia" w:hAnsiTheme="minorEastAsia" w:hint="eastAsia"/>
          <w:szCs w:val="16"/>
        </w:rPr>
        <w:t>Ⅶ</w:t>
      </w:r>
      <w:r w:rsidR="00400201" w:rsidRPr="00F73530">
        <w:rPr>
          <w:rFonts w:asciiTheme="minorEastAsia" w:hAnsiTheme="minorEastAsia" w:hint="eastAsia"/>
        </w:rPr>
        <w:t>スポーツ</w:t>
      </w:r>
    </w:p>
    <w:p w:rsidR="0094482F" w:rsidRPr="0094482F" w:rsidRDefault="0094482F" w:rsidP="0094482F">
      <w:pPr>
        <w:rPr>
          <w:rFonts w:asciiTheme="minorEastAsia" w:hAnsiTheme="minorEastAsia"/>
        </w:rPr>
      </w:pPr>
      <w:r>
        <w:rPr>
          <w:rFonts w:asciiTheme="minorEastAsia" w:hAnsiTheme="minorEastAsia" w:hint="eastAsia"/>
        </w:rPr>
        <w:t>■</w:t>
      </w:r>
      <w:r w:rsidRPr="0094482F">
        <w:rPr>
          <w:rFonts w:asciiTheme="minorEastAsia" w:hAnsiTheme="minorEastAsia" w:hint="eastAsia"/>
        </w:rPr>
        <w:t>指導のポイント</w:t>
      </w:r>
    </w:p>
    <w:p w:rsidR="0094482F" w:rsidRPr="0094482F" w:rsidRDefault="0094482F" w:rsidP="00906158">
      <w:pPr>
        <w:ind w:left="210" w:hangingChars="100" w:hanging="210"/>
        <w:rPr>
          <w:rFonts w:asciiTheme="minorEastAsia" w:hAnsiTheme="minorEastAsia"/>
        </w:rPr>
      </w:pPr>
      <w:r w:rsidRPr="0094482F">
        <w:rPr>
          <w:rFonts w:asciiTheme="minorEastAsia" w:hAnsiTheme="minorEastAsia" w:hint="eastAsia"/>
        </w:rPr>
        <w:t xml:space="preserve">　スポーツ傷害は、単一の大きな外力によって起こるスポーツ外傷と、外力が繰り返し加わることによって起こるスポーツ障害に分けられることを理解</w:t>
      </w:r>
      <w:r w:rsidR="00522798">
        <w:rPr>
          <w:rFonts w:asciiTheme="minorEastAsia" w:hAnsiTheme="minorEastAsia" w:hint="eastAsia"/>
        </w:rPr>
        <w:t>させる</w:t>
      </w:r>
      <w:r w:rsidRPr="0094482F">
        <w:rPr>
          <w:rFonts w:asciiTheme="minorEastAsia" w:hAnsiTheme="minorEastAsia" w:hint="eastAsia"/>
        </w:rPr>
        <w:t>。スポーツ傷害を正確に診断</w:t>
      </w:r>
      <w:r w:rsidR="00B305DF">
        <w:rPr>
          <w:rFonts w:asciiTheme="minorEastAsia" w:hAnsiTheme="minorEastAsia" w:hint="eastAsia"/>
        </w:rPr>
        <w:t>させ</w:t>
      </w:r>
      <w:r w:rsidRPr="0094482F">
        <w:rPr>
          <w:rFonts w:asciiTheme="minorEastAsia" w:hAnsiTheme="minorEastAsia" w:hint="eastAsia"/>
        </w:rPr>
        <w:t>、適切に治療・予防できることが重要である。また、アスレティックリハビリテーション、アンチ・ドーピング、障害者スポーツなどスポーツ医学に特有の事項についての理解も必要である。</w:t>
      </w:r>
    </w:p>
    <w:p w:rsidR="009646C2" w:rsidRPr="00F73530" w:rsidRDefault="0094482F" w:rsidP="00906158">
      <w:pPr>
        <w:ind w:left="210" w:hangingChars="100" w:hanging="210"/>
        <w:rPr>
          <w:rFonts w:asciiTheme="minorEastAsia" w:hAnsiTheme="minorEastAsia"/>
        </w:rPr>
      </w:pPr>
      <w:r>
        <w:rPr>
          <w:rFonts w:asciiTheme="minorEastAsia" w:hAnsiTheme="minorEastAsia" w:hint="eastAsia"/>
        </w:rPr>
        <w:t>■</w:t>
      </w:r>
      <w:r w:rsidR="009646C2" w:rsidRPr="00F73530">
        <w:rPr>
          <w:rFonts w:asciiTheme="minorEastAsia" w:hAnsiTheme="minorEastAsia" w:hint="eastAsia"/>
        </w:rPr>
        <w:t>一般目標：運動器のスポーツ外傷・障害（傷害）について基本的知識を修得し、適切に対処する</w:t>
      </w:r>
    </w:p>
    <w:p w:rsidR="009646C2" w:rsidRPr="00F73530" w:rsidRDefault="0094482F" w:rsidP="009646C2">
      <w:pPr>
        <w:rPr>
          <w:rFonts w:asciiTheme="minorEastAsia" w:hAnsiTheme="minorEastAsia"/>
        </w:rPr>
      </w:pPr>
      <w:r>
        <w:rPr>
          <w:rFonts w:asciiTheme="minorEastAsia" w:hAnsiTheme="minorEastAsia" w:hint="eastAsia"/>
        </w:rPr>
        <w:t>■</w:t>
      </w:r>
      <w:r w:rsidR="009646C2" w:rsidRPr="00F73530">
        <w:rPr>
          <w:rFonts w:asciiTheme="minorEastAsia" w:hAnsiTheme="minorEastAsia" w:hint="eastAsia"/>
        </w:rPr>
        <w:t>行動目標：</w:t>
      </w:r>
    </w:p>
    <w:p w:rsidR="00AA42FA" w:rsidRPr="00E215D1" w:rsidRDefault="009646C2" w:rsidP="009646C2">
      <w:pPr>
        <w:tabs>
          <w:tab w:val="left" w:pos="709"/>
        </w:tabs>
        <w:rPr>
          <w:szCs w:val="16"/>
        </w:rPr>
      </w:pPr>
      <w:r w:rsidRPr="00E215D1">
        <w:rPr>
          <w:szCs w:val="16"/>
        </w:rPr>
        <w:t xml:space="preserve">1. </w:t>
      </w:r>
      <w:r w:rsidRPr="00E215D1">
        <w:t>スポーツ医学の概念を理解する</w:t>
      </w:r>
    </w:p>
    <w:p w:rsidR="009646C2" w:rsidRPr="00E215D1" w:rsidRDefault="009646C2" w:rsidP="009646C2">
      <w:pPr>
        <w:tabs>
          <w:tab w:val="left" w:pos="709"/>
        </w:tabs>
      </w:pPr>
      <w:r w:rsidRPr="00E215D1">
        <w:t xml:space="preserve">2. </w:t>
      </w:r>
      <w:r w:rsidRPr="00E215D1">
        <w:t>運動負荷試験と運動処方の基本を理解する</w:t>
      </w:r>
    </w:p>
    <w:p w:rsidR="009646C2" w:rsidRPr="00E215D1" w:rsidRDefault="009646C2" w:rsidP="00CD5E14">
      <w:r w:rsidRPr="00E215D1">
        <w:rPr>
          <w:szCs w:val="16"/>
        </w:rPr>
        <w:t xml:space="preserve">3. </w:t>
      </w:r>
      <w:r w:rsidR="00AA42FA" w:rsidRPr="00E215D1">
        <w:t>スポーツ外傷について理解し、適切に治療できる</w:t>
      </w:r>
    </w:p>
    <w:p w:rsidR="009646C2" w:rsidRPr="00E215D1" w:rsidRDefault="009646C2" w:rsidP="0094482F">
      <w:pPr>
        <w:tabs>
          <w:tab w:val="left" w:pos="709"/>
        </w:tabs>
      </w:pPr>
      <w:r w:rsidRPr="00E215D1">
        <w:t xml:space="preserve">4. </w:t>
      </w:r>
      <w:r w:rsidRPr="00E215D1">
        <w:t>スポーツ障害の種目特性について理解し、適切に治療できる</w:t>
      </w:r>
    </w:p>
    <w:p w:rsidR="0094482F" w:rsidRPr="00E215D1" w:rsidRDefault="009646C2" w:rsidP="0094482F">
      <w:pPr>
        <w:tabs>
          <w:tab w:val="left" w:pos="709"/>
        </w:tabs>
        <w:rPr>
          <w:szCs w:val="16"/>
          <w:u w:val="single"/>
        </w:rPr>
      </w:pPr>
      <w:r w:rsidRPr="00E215D1">
        <w:t xml:space="preserve">5. </w:t>
      </w:r>
      <w:r w:rsidRPr="00E215D1">
        <w:t>発育期のスポーツ障害について理解し、適切に治療・予防ができる</w:t>
      </w:r>
    </w:p>
    <w:p w:rsidR="009646C2" w:rsidRPr="00E215D1" w:rsidRDefault="009646C2" w:rsidP="0094482F">
      <w:pPr>
        <w:tabs>
          <w:tab w:val="left" w:pos="709"/>
        </w:tabs>
        <w:rPr>
          <w:szCs w:val="16"/>
        </w:rPr>
      </w:pPr>
      <w:r w:rsidRPr="00E215D1">
        <w:t xml:space="preserve">6. </w:t>
      </w:r>
      <w:r w:rsidRPr="00E215D1">
        <w:t>中・高年のスポーツ障害の特徴を理解し、適切に治療・予防ができる</w:t>
      </w:r>
    </w:p>
    <w:p w:rsidR="009646C2" w:rsidRPr="00E215D1" w:rsidRDefault="009646C2" w:rsidP="0094482F">
      <w:pPr>
        <w:tabs>
          <w:tab w:val="left" w:pos="709"/>
        </w:tabs>
        <w:ind w:rightChars="50" w:right="105"/>
      </w:pPr>
      <w:r w:rsidRPr="00E215D1">
        <w:t xml:space="preserve">7. </w:t>
      </w:r>
      <w:r w:rsidRPr="00E215D1">
        <w:t>女性の身体的特徴と関連したスポーツ障害について理解し、運動の指導・助言ができる</w:t>
      </w:r>
    </w:p>
    <w:p w:rsidR="009646C2" w:rsidRPr="00E215D1" w:rsidRDefault="009646C2" w:rsidP="0094482F">
      <w:pPr>
        <w:pStyle w:val="a9"/>
        <w:ind w:leftChars="0" w:left="0"/>
        <w:rPr>
          <w:rFonts w:asciiTheme="minorHAnsi" w:hAnsiTheme="minorHAnsi"/>
          <w:szCs w:val="16"/>
        </w:rPr>
      </w:pPr>
      <w:r w:rsidRPr="00E215D1">
        <w:rPr>
          <w:rFonts w:asciiTheme="minorHAnsi" w:eastAsiaTheme="minorEastAsia" w:hAnsiTheme="minorHAnsi"/>
          <w:sz w:val="21"/>
        </w:rPr>
        <w:t xml:space="preserve">8. </w:t>
      </w:r>
      <w:r w:rsidRPr="00E215D1">
        <w:rPr>
          <w:rFonts w:asciiTheme="minorHAnsi" w:eastAsiaTheme="minorEastAsia" w:hAnsiTheme="minorHAnsi"/>
          <w:sz w:val="21"/>
        </w:rPr>
        <w:t>アスレティックリハビリテーションについて理解し、指導することができる</w:t>
      </w:r>
    </w:p>
    <w:p w:rsidR="0094482F" w:rsidRPr="00E215D1" w:rsidRDefault="009646C2" w:rsidP="009646C2">
      <w:pPr>
        <w:tabs>
          <w:tab w:val="left" w:pos="709"/>
        </w:tabs>
      </w:pPr>
      <w:r w:rsidRPr="00E215D1">
        <w:t xml:space="preserve">9. </w:t>
      </w:r>
      <w:r w:rsidRPr="00E215D1">
        <w:t>アンチ・ドーピングについて理解し、啓発できる</w:t>
      </w:r>
    </w:p>
    <w:p w:rsidR="009646C2" w:rsidRPr="00E215D1" w:rsidRDefault="009646C2" w:rsidP="0094482F">
      <w:pPr>
        <w:tabs>
          <w:tab w:val="left" w:pos="709"/>
        </w:tabs>
        <w:rPr>
          <w:szCs w:val="16"/>
        </w:rPr>
      </w:pPr>
      <w:r w:rsidRPr="00E215D1">
        <w:t xml:space="preserve">10. </w:t>
      </w:r>
      <w:r w:rsidRPr="00E215D1">
        <w:t>スポーツ現場での救急医療を理解し、競技大会での救護ができる</w:t>
      </w:r>
    </w:p>
    <w:p w:rsidR="0094482F" w:rsidRPr="00E215D1" w:rsidRDefault="009646C2" w:rsidP="00CD5E14">
      <w:pPr>
        <w:tabs>
          <w:tab w:val="left" w:pos="709"/>
        </w:tabs>
        <w:rPr>
          <w:szCs w:val="16"/>
          <w:u w:val="single"/>
        </w:rPr>
      </w:pPr>
      <w:r w:rsidRPr="00E215D1">
        <w:t xml:space="preserve">11. </w:t>
      </w:r>
      <w:r w:rsidRPr="00E215D1">
        <w:t>ブレースの処方、テーピング処置ができる</w:t>
      </w:r>
    </w:p>
    <w:p w:rsidR="009646C2" w:rsidRPr="00E215D1" w:rsidRDefault="009646C2" w:rsidP="00CD5E14">
      <w:pPr>
        <w:tabs>
          <w:tab w:val="left" w:pos="709"/>
        </w:tabs>
        <w:rPr>
          <w:szCs w:val="16"/>
          <w:u w:val="single"/>
        </w:rPr>
      </w:pPr>
      <w:r w:rsidRPr="00E215D1">
        <w:t xml:space="preserve">12. </w:t>
      </w:r>
      <w:r w:rsidRPr="00E215D1">
        <w:t>障害者スポーツを理解する</w:t>
      </w:r>
    </w:p>
    <w:p w:rsidR="009646C2" w:rsidRPr="00F73530" w:rsidRDefault="009646C2" w:rsidP="009646C2">
      <w:pPr>
        <w:rPr>
          <w:rFonts w:asciiTheme="minorEastAsia" w:hAnsiTheme="minorEastAsia"/>
          <w:szCs w:val="16"/>
        </w:rPr>
      </w:pPr>
    </w:p>
    <w:p w:rsidR="00AF410C" w:rsidRDefault="000E34F1" w:rsidP="009646C2">
      <w:pPr>
        <w:rPr>
          <w:rFonts w:asciiTheme="minorEastAsia" w:hAnsiTheme="minorEastAsia"/>
          <w:szCs w:val="16"/>
        </w:rPr>
      </w:pPr>
      <w:r>
        <w:rPr>
          <w:rFonts w:asciiTheme="minorEastAsia" w:hAnsiTheme="minorEastAsia" w:hint="eastAsia"/>
          <w:szCs w:val="16"/>
        </w:rPr>
        <w:t>Ⅷ</w:t>
      </w:r>
      <w:r w:rsidR="009646C2" w:rsidRPr="00F73530">
        <w:rPr>
          <w:rFonts w:asciiTheme="minorEastAsia" w:hAnsiTheme="minorEastAsia" w:hint="eastAsia"/>
          <w:szCs w:val="16"/>
        </w:rPr>
        <w:t>リハビリテーション</w:t>
      </w:r>
    </w:p>
    <w:p w:rsidR="00AF410C" w:rsidRPr="00AF410C" w:rsidRDefault="00AF410C" w:rsidP="00AF410C">
      <w:pPr>
        <w:rPr>
          <w:rFonts w:asciiTheme="minorEastAsia" w:hAnsiTheme="minorEastAsia"/>
          <w:szCs w:val="16"/>
        </w:rPr>
      </w:pPr>
      <w:r>
        <w:rPr>
          <w:rFonts w:asciiTheme="minorEastAsia" w:hAnsiTheme="minorEastAsia" w:hint="eastAsia"/>
          <w:szCs w:val="16"/>
        </w:rPr>
        <w:t>■</w:t>
      </w:r>
      <w:r w:rsidRPr="00AF410C">
        <w:rPr>
          <w:rFonts w:asciiTheme="minorEastAsia" w:hAnsiTheme="minorEastAsia" w:hint="eastAsia"/>
          <w:szCs w:val="16"/>
        </w:rPr>
        <w:t>指導のポイント</w:t>
      </w:r>
    </w:p>
    <w:p w:rsidR="009646C2" w:rsidRPr="00F73530" w:rsidRDefault="00AF410C" w:rsidP="00906158">
      <w:pPr>
        <w:ind w:left="210" w:hangingChars="100" w:hanging="210"/>
        <w:rPr>
          <w:rFonts w:asciiTheme="minorEastAsia" w:hAnsiTheme="minorEastAsia"/>
          <w:szCs w:val="16"/>
        </w:rPr>
      </w:pPr>
      <w:r w:rsidRPr="00AF410C">
        <w:rPr>
          <w:rFonts w:asciiTheme="minorEastAsia" w:hAnsiTheme="minorEastAsia" w:hint="eastAsia"/>
          <w:szCs w:val="16"/>
        </w:rPr>
        <w:t xml:space="preserve">　リハビリテーションの概念を理解</w:t>
      </w:r>
      <w:r w:rsidR="00522798">
        <w:rPr>
          <w:rFonts w:asciiTheme="minorEastAsia" w:hAnsiTheme="minorEastAsia" w:hint="eastAsia"/>
          <w:szCs w:val="16"/>
        </w:rPr>
        <w:t>させる</w:t>
      </w:r>
      <w:r w:rsidRPr="00AF410C">
        <w:rPr>
          <w:rFonts w:asciiTheme="minorEastAsia" w:hAnsiTheme="minorEastAsia" w:hint="eastAsia"/>
          <w:szCs w:val="16"/>
        </w:rPr>
        <w:t>とともに、運動器の機能障害を正確に評価し、運動器リハビリテーションを適切に処方することの重要性を理解</w:t>
      </w:r>
      <w:r w:rsidR="00522798">
        <w:rPr>
          <w:rFonts w:asciiTheme="minorEastAsia" w:hAnsiTheme="minorEastAsia" w:hint="eastAsia"/>
          <w:szCs w:val="16"/>
        </w:rPr>
        <w:t>させる</w:t>
      </w:r>
      <w:r w:rsidRPr="00AF410C">
        <w:rPr>
          <w:rFonts w:asciiTheme="minorEastAsia" w:hAnsiTheme="minorEastAsia" w:hint="eastAsia"/>
          <w:szCs w:val="16"/>
        </w:rPr>
        <w:t>。リハビリテーション専門職についての知識を修得</w:t>
      </w:r>
      <w:r w:rsidR="00B305DF">
        <w:rPr>
          <w:rFonts w:asciiTheme="minorEastAsia" w:hAnsiTheme="minorEastAsia" w:hint="eastAsia"/>
          <w:szCs w:val="16"/>
        </w:rPr>
        <w:t>させ</w:t>
      </w:r>
      <w:r w:rsidRPr="00AF410C">
        <w:rPr>
          <w:rFonts w:asciiTheme="minorEastAsia" w:hAnsiTheme="minorEastAsia" w:hint="eastAsia"/>
          <w:szCs w:val="16"/>
        </w:rPr>
        <w:t>、医療チームの意義・必要性を理解</w:t>
      </w:r>
      <w:r w:rsidR="00522798">
        <w:rPr>
          <w:rFonts w:asciiTheme="minorEastAsia" w:hAnsiTheme="minorEastAsia" w:hint="eastAsia"/>
          <w:szCs w:val="16"/>
        </w:rPr>
        <w:t>させる</w:t>
      </w:r>
      <w:r w:rsidRPr="00AF410C">
        <w:rPr>
          <w:rFonts w:asciiTheme="minorEastAsia" w:hAnsiTheme="minorEastAsia" w:hint="eastAsia"/>
          <w:szCs w:val="16"/>
        </w:rPr>
        <w:t>ことは重要である。また、運動機能を評価できるとともに、運動器不安定症、ロコモティブシンドロームを正しく理解</w:t>
      </w:r>
      <w:r w:rsidR="00522798">
        <w:rPr>
          <w:rFonts w:asciiTheme="minorEastAsia" w:hAnsiTheme="minorEastAsia" w:hint="eastAsia"/>
          <w:szCs w:val="16"/>
        </w:rPr>
        <w:t>させる</w:t>
      </w:r>
      <w:r w:rsidRPr="00AF410C">
        <w:rPr>
          <w:rFonts w:asciiTheme="minorEastAsia" w:hAnsiTheme="minorEastAsia" w:hint="eastAsia"/>
          <w:szCs w:val="16"/>
        </w:rPr>
        <w:t>ことは重要である。さらに、運動器疾患に対する運動療法、作</w:t>
      </w:r>
      <w:r w:rsidRPr="00AF410C">
        <w:rPr>
          <w:rFonts w:asciiTheme="minorEastAsia" w:hAnsiTheme="minorEastAsia" w:hint="eastAsia"/>
          <w:szCs w:val="16"/>
        </w:rPr>
        <w:lastRenderedPageBreak/>
        <w:t>業療法、義肢装具療法、物理療法の適応と禁忌を理解し、処方し、治療成果を評価できることも重要である。</w:t>
      </w:r>
    </w:p>
    <w:p w:rsidR="00906158" w:rsidRDefault="00AF410C" w:rsidP="009646C2">
      <w:pPr>
        <w:rPr>
          <w:rFonts w:asciiTheme="minorEastAsia" w:hAnsiTheme="minorEastAsia"/>
          <w:szCs w:val="16"/>
        </w:rPr>
      </w:pPr>
      <w:r>
        <w:rPr>
          <w:rFonts w:asciiTheme="minorEastAsia" w:hAnsiTheme="minorEastAsia" w:hint="eastAsia"/>
          <w:szCs w:val="16"/>
        </w:rPr>
        <w:t>■</w:t>
      </w:r>
      <w:r w:rsidR="009646C2" w:rsidRPr="00F73530">
        <w:rPr>
          <w:rFonts w:asciiTheme="minorEastAsia" w:hAnsiTheme="minorEastAsia" w:hint="eastAsia"/>
          <w:szCs w:val="16"/>
        </w:rPr>
        <w:t>一般目標：運動器の機能障害を正確に評価し、運動器リハビリテーションを適切に処方す</w:t>
      </w:r>
    </w:p>
    <w:p w:rsidR="009646C2" w:rsidRPr="00F73530" w:rsidRDefault="00906158" w:rsidP="009646C2">
      <w:pPr>
        <w:rPr>
          <w:rFonts w:asciiTheme="minorEastAsia" w:hAnsiTheme="minorEastAsia"/>
          <w:szCs w:val="16"/>
        </w:rPr>
      </w:pPr>
      <w:r>
        <w:rPr>
          <w:rFonts w:asciiTheme="minorEastAsia" w:hAnsiTheme="minorEastAsia" w:hint="eastAsia"/>
          <w:szCs w:val="16"/>
        </w:rPr>
        <w:t xml:space="preserve">　</w:t>
      </w:r>
      <w:r w:rsidR="009646C2" w:rsidRPr="00F73530">
        <w:rPr>
          <w:rFonts w:asciiTheme="minorEastAsia" w:hAnsiTheme="minorEastAsia" w:hint="eastAsia"/>
          <w:szCs w:val="16"/>
        </w:rPr>
        <w:t>る</w:t>
      </w:r>
    </w:p>
    <w:p w:rsidR="009646C2" w:rsidRPr="00F73530" w:rsidRDefault="00AF410C" w:rsidP="009646C2">
      <w:pPr>
        <w:rPr>
          <w:rFonts w:asciiTheme="minorEastAsia" w:hAnsiTheme="minorEastAsia"/>
          <w:szCs w:val="16"/>
        </w:rPr>
      </w:pPr>
      <w:r>
        <w:rPr>
          <w:rFonts w:asciiTheme="minorEastAsia" w:hAnsiTheme="minorEastAsia" w:hint="eastAsia"/>
          <w:szCs w:val="16"/>
        </w:rPr>
        <w:t>■</w:t>
      </w:r>
      <w:r w:rsidR="009646C2" w:rsidRPr="00F73530">
        <w:rPr>
          <w:rFonts w:asciiTheme="minorEastAsia" w:hAnsiTheme="minorEastAsia" w:hint="eastAsia"/>
          <w:szCs w:val="16"/>
        </w:rPr>
        <w:t>行動目標：</w:t>
      </w:r>
    </w:p>
    <w:p w:rsidR="00AA42FA" w:rsidRPr="00E215D1" w:rsidRDefault="009646C2" w:rsidP="009646C2">
      <w:pPr>
        <w:rPr>
          <w:szCs w:val="16"/>
        </w:rPr>
      </w:pPr>
      <w:r w:rsidRPr="00E215D1">
        <w:rPr>
          <w:szCs w:val="16"/>
        </w:rPr>
        <w:t>1</w:t>
      </w:r>
      <w:r w:rsidRPr="00E215D1">
        <w:rPr>
          <w:szCs w:val="16"/>
        </w:rPr>
        <w:t>．「リハビリテーション」の概念を理解できる</w:t>
      </w:r>
    </w:p>
    <w:p w:rsidR="009646C2" w:rsidRPr="00E215D1" w:rsidRDefault="009646C2" w:rsidP="00E215D1">
      <w:pPr>
        <w:ind w:left="420" w:hangingChars="200" w:hanging="420"/>
        <w:rPr>
          <w:szCs w:val="16"/>
        </w:rPr>
      </w:pPr>
      <w:r w:rsidRPr="00E215D1">
        <w:rPr>
          <w:szCs w:val="16"/>
        </w:rPr>
        <w:t>2</w:t>
      </w:r>
      <w:r w:rsidRPr="00E215D1">
        <w:rPr>
          <w:szCs w:val="16"/>
        </w:rPr>
        <w:t>．</w:t>
      </w:r>
      <w:r w:rsidRPr="00E215D1">
        <w:rPr>
          <w:szCs w:val="16"/>
        </w:rPr>
        <w:t>ICF</w:t>
      </w:r>
      <w:r w:rsidR="00EE06D1" w:rsidRPr="00E215D1">
        <w:rPr>
          <w:szCs w:val="16"/>
        </w:rPr>
        <w:t>(</w:t>
      </w:r>
      <w:r w:rsidRPr="00E215D1">
        <w:rPr>
          <w:szCs w:val="16"/>
        </w:rPr>
        <w:t>International Classification of Functioning, Disability and Health</w:t>
      </w:r>
      <w:r w:rsidR="00EE06D1" w:rsidRPr="00E215D1">
        <w:rPr>
          <w:szCs w:val="16"/>
        </w:rPr>
        <w:t>)</w:t>
      </w:r>
      <w:r w:rsidRPr="00E215D1">
        <w:rPr>
          <w:szCs w:val="16"/>
        </w:rPr>
        <w:t>の概念</w:t>
      </w:r>
      <w:r w:rsidRPr="00F73530">
        <w:rPr>
          <w:rFonts w:asciiTheme="minorEastAsia" w:hAnsiTheme="minorEastAsia" w:hint="eastAsia"/>
          <w:szCs w:val="16"/>
        </w:rPr>
        <w:t>を用い</w:t>
      </w:r>
      <w:r w:rsidRPr="00E215D1">
        <w:rPr>
          <w:szCs w:val="16"/>
        </w:rPr>
        <w:t>て医学的リハビリテーションのプログラムを考えることができる</w:t>
      </w:r>
    </w:p>
    <w:p w:rsidR="00AF410C" w:rsidRPr="00E215D1" w:rsidRDefault="009646C2" w:rsidP="00E215D1">
      <w:pPr>
        <w:ind w:leftChars="50" w:left="420" w:hangingChars="150" w:hanging="315"/>
        <w:rPr>
          <w:szCs w:val="16"/>
        </w:rPr>
      </w:pPr>
      <w:r w:rsidRPr="00E215D1">
        <w:rPr>
          <w:szCs w:val="16"/>
        </w:rPr>
        <w:t>3</w:t>
      </w:r>
      <w:r w:rsidR="00EE06D1" w:rsidRPr="00E215D1">
        <w:rPr>
          <w:szCs w:val="16"/>
        </w:rPr>
        <w:t>．リハビリテーション専門職</w:t>
      </w:r>
      <w:r w:rsidR="00EE06D1" w:rsidRPr="00E215D1">
        <w:rPr>
          <w:szCs w:val="16"/>
        </w:rPr>
        <w:t>(</w:t>
      </w:r>
      <w:r w:rsidRPr="00E215D1">
        <w:rPr>
          <w:szCs w:val="16"/>
        </w:rPr>
        <w:t>PT,OT,ST,MSW</w:t>
      </w:r>
      <w:r w:rsidR="00EE06D1" w:rsidRPr="00E215D1">
        <w:rPr>
          <w:szCs w:val="16"/>
        </w:rPr>
        <w:t>など</w:t>
      </w:r>
      <w:r w:rsidR="00EE06D1" w:rsidRPr="00E215D1">
        <w:rPr>
          <w:szCs w:val="16"/>
        </w:rPr>
        <w:t>)</w:t>
      </w:r>
      <w:r w:rsidRPr="00E215D1">
        <w:rPr>
          <w:szCs w:val="16"/>
        </w:rPr>
        <w:t>の職務、専門性、役割について理解できる</w:t>
      </w:r>
    </w:p>
    <w:p w:rsidR="009646C2" w:rsidRPr="00E215D1" w:rsidRDefault="009646C2" w:rsidP="00E215D1">
      <w:pPr>
        <w:ind w:leftChars="50" w:left="420" w:hangingChars="150" w:hanging="315"/>
        <w:rPr>
          <w:szCs w:val="16"/>
        </w:rPr>
      </w:pPr>
      <w:r w:rsidRPr="00E215D1">
        <w:rPr>
          <w:szCs w:val="16"/>
        </w:rPr>
        <w:t>4</w:t>
      </w:r>
      <w:r w:rsidRPr="00E215D1">
        <w:rPr>
          <w:szCs w:val="16"/>
        </w:rPr>
        <w:t>．上記専門職、看護師との医療チームの意義、必要性を理解し、医師としての役割を果たすことができる</w:t>
      </w:r>
    </w:p>
    <w:p w:rsidR="00AF410C" w:rsidRPr="00E215D1" w:rsidRDefault="009646C2" w:rsidP="00E215D1">
      <w:pPr>
        <w:ind w:firstLineChars="50" w:firstLine="105"/>
        <w:rPr>
          <w:szCs w:val="16"/>
          <w:u w:val="single"/>
        </w:rPr>
      </w:pPr>
      <w:r w:rsidRPr="00E215D1">
        <w:rPr>
          <w:szCs w:val="16"/>
        </w:rPr>
        <w:t>5</w:t>
      </w:r>
      <w:r w:rsidRPr="00E215D1">
        <w:rPr>
          <w:szCs w:val="16"/>
        </w:rPr>
        <w:t>．高齢者・障害者に対する社会福祉制度について理解できる</w:t>
      </w:r>
    </w:p>
    <w:p w:rsidR="009646C2" w:rsidRPr="00E215D1" w:rsidRDefault="009646C2" w:rsidP="00E215D1">
      <w:pPr>
        <w:ind w:firstLineChars="50" w:firstLine="105"/>
        <w:rPr>
          <w:szCs w:val="16"/>
        </w:rPr>
      </w:pPr>
      <w:r w:rsidRPr="00E215D1">
        <w:rPr>
          <w:szCs w:val="16"/>
        </w:rPr>
        <w:t>6</w:t>
      </w:r>
      <w:r w:rsidRPr="00E215D1">
        <w:rPr>
          <w:szCs w:val="16"/>
        </w:rPr>
        <w:t>．運動器不安定症を診断し、治療できる</w:t>
      </w:r>
    </w:p>
    <w:p w:rsidR="00AF410C" w:rsidRPr="00E215D1" w:rsidRDefault="009646C2" w:rsidP="00E215D1">
      <w:pPr>
        <w:ind w:leftChars="50" w:left="420" w:hangingChars="150" w:hanging="315"/>
        <w:rPr>
          <w:szCs w:val="16"/>
          <w:u w:val="single"/>
        </w:rPr>
      </w:pPr>
      <w:r w:rsidRPr="00E215D1">
        <w:rPr>
          <w:szCs w:val="16"/>
        </w:rPr>
        <w:t>7</w:t>
      </w:r>
      <w:r w:rsidRPr="00E215D1">
        <w:rPr>
          <w:szCs w:val="16"/>
        </w:rPr>
        <w:t>．機能評価尺度（</w:t>
      </w:r>
      <w:r w:rsidRPr="00E215D1">
        <w:rPr>
          <w:szCs w:val="16"/>
        </w:rPr>
        <w:t>Barthel Index</w:t>
      </w:r>
      <w:r w:rsidRPr="00E215D1">
        <w:rPr>
          <w:szCs w:val="16"/>
        </w:rPr>
        <w:t>、</w:t>
      </w:r>
      <w:r w:rsidRPr="00E215D1">
        <w:rPr>
          <w:szCs w:val="16"/>
        </w:rPr>
        <w:t>FIM</w:t>
      </w:r>
      <w:r w:rsidRPr="00E215D1">
        <w:rPr>
          <w:szCs w:val="16"/>
        </w:rPr>
        <w:t>、ロコモ</w:t>
      </w:r>
      <w:r w:rsidR="00032202" w:rsidRPr="00E215D1">
        <w:rPr>
          <w:szCs w:val="16"/>
        </w:rPr>
        <w:t>25</w:t>
      </w:r>
      <w:r w:rsidRPr="00E215D1">
        <w:rPr>
          <w:szCs w:val="16"/>
        </w:rPr>
        <w:t>、</w:t>
      </w:r>
      <w:r w:rsidRPr="00E215D1">
        <w:rPr>
          <w:szCs w:val="16"/>
        </w:rPr>
        <w:t>JKOM</w:t>
      </w:r>
      <w:r w:rsidRPr="00E215D1">
        <w:rPr>
          <w:szCs w:val="16"/>
        </w:rPr>
        <w:t>、</w:t>
      </w:r>
      <w:r w:rsidRPr="00E215D1">
        <w:rPr>
          <w:szCs w:val="16"/>
        </w:rPr>
        <w:t>RDQ</w:t>
      </w:r>
      <w:r w:rsidRPr="00E215D1">
        <w:rPr>
          <w:szCs w:val="16"/>
        </w:rPr>
        <w:t>など）を用いて運動機能を評価できる</w:t>
      </w:r>
    </w:p>
    <w:p w:rsidR="009646C2" w:rsidRPr="00E215D1" w:rsidRDefault="009646C2" w:rsidP="00E215D1">
      <w:pPr>
        <w:ind w:firstLineChars="50" w:firstLine="105"/>
        <w:rPr>
          <w:szCs w:val="16"/>
        </w:rPr>
      </w:pPr>
      <w:r w:rsidRPr="00E215D1">
        <w:rPr>
          <w:szCs w:val="16"/>
        </w:rPr>
        <w:t>8</w:t>
      </w:r>
      <w:r w:rsidRPr="00E215D1">
        <w:rPr>
          <w:szCs w:val="16"/>
        </w:rPr>
        <w:t>．ロコモティブシンドロームを理解し、病態に適した運動指導ができる</w:t>
      </w:r>
    </w:p>
    <w:p w:rsidR="00AF410C" w:rsidRPr="00E215D1" w:rsidRDefault="009646C2" w:rsidP="00E215D1">
      <w:pPr>
        <w:ind w:firstLineChars="50" w:firstLine="105"/>
        <w:rPr>
          <w:szCs w:val="16"/>
          <w:u w:val="single"/>
        </w:rPr>
      </w:pPr>
      <w:r w:rsidRPr="00E215D1">
        <w:rPr>
          <w:szCs w:val="16"/>
        </w:rPr>
        <w:t>9</w:t>
      </w:r>
      <w:r w:rsidRPr="00E215D1">
        <w:rPr>
          <w:szCs w:val="16"/>
        </w:rPr>
        <w:t>．運動器疾患に対する運動療法の適応と禁忌を理解し、処方し、治療成果を評価できる</w:t>
      </w:r>
    </w:p>
    <w:p w:rsidR="009646C2" w:rsidRPr="00E215D1" w:rsidRDefault="009646C2" w:rsidP="00AF410C">
      <w:pPr>
        <w:rPr>
          <w:szCs w:val="16"/>
        </w:rPr>
      </w:pPr>
      <w:r w:rsidRPr="00E215D1">
        <w:rPr>
          <w:szCs w:val="16"/>
        </w:rPr>
        <w:t>10</w:t>
      </w:r>
      <w:r w:rsidRPr="00E215D1">
        <w:rPr>
          <w:szCs w:val="16"/>
        </w:rPr>
        <w:t>．運動器疾患に対する作業療法の適応と禁忌を理解し、処方し、治療成果を評価できる</w:t>
      </w:r>
    </w:p>
    <w:p w:rsidR="00AF410C" w:rsidRPr="00E215D1" w:rsidRDefault="00E215D1" w:rsidP="00E215D1">
      <w:pPr>
        <w:ind w:left="420" w:hangingChars="200" w:hanging="420"/>
        <w:rPr>
          <w:szCs w:val="16"/>
          <w:u w:val="single"/>
        </w:rPr>
      </w:pPr>
      <w:r>
        <w:rPr>
          <w:szCs w:val="16"/>
        </w:rPr>
        <w:t>11</w:t>
      </w:r>
      <w:r>
        <w:rPr>
          <w:szCs w:val="16"/>
        </w:rPr>
        <w:t>．</w:t>
      </w:r>
      <w:r w:rsidR="009646C2" w:rsidRPr="00E215D1">
        <w:rPr>
          <w:szCs w:val="16"/>
        </w:rPr>
        <w:t>運動器疾患に対する義肢装具療法の適応と禁忌を理解し、処方し、治療成果を評価できる</w:t>
      </w:r>
    </w:p>
    <w:p w:rsidR="009646C2" w:rsidRPr="00E215D1" w:rsidRDefault="009646C2" w:rsidP="00AF410C">
      <w:pPr>
        <w:rPr>
          <w:szCs w:val="16"/>
        </w:rPr>
      </w:pPr>
      <w:r w:rsidRPr="00E215D1">
        <w:rPr>
          <w:szCs w:val="16"/>
        </w:rPr>
        <w:t>12</w:t>
      </w:r>
      <w:r w:rsidRPr="00E215D1">
        <w:rPr>
          <w:szCs w:val="16"/>
        </w:rPr>
        <w:t>．運動器疾患に対する物理療法の適応と禁忌を理解し、処方し、治療成果を評価できる</w:t>
      </w:r>
    </w:p>
    <w:p w:rsidR="009646C2" w:rsidRPr="00F73530" w:rsidRDefault="009646C2" w:rsidP="009646C2">
      <w:pPr>
        <w:rPr>
          <w:rFonts w:asciiTheme="minorEastAsia" w:hAnsiTheme="minorEastAsia"/>
          <w:szCs w:val="16"/>
        </w:rPr>
      </w:pPr>
    </w:p>
    <w:p w:rsidR="009577C8" w:rsidRDefault="000E34F1" w:rsidP="009646C2">
      <w:pPr>
        <w:rPr>
          <w:rFonts w:asciiTheme="minorEastAsia" w:hAnsiTheme="minorEastAsia"/>
          <w:szCs w:val="16"/>
        </w:rPr>
      </w:pPr>
      <w:r>
        <w:rPr>
          <w:rFonts w:asciiTheme="minorEastAsia" w:hAnsiTheme="minorEastAsia" w:hint="eastAsia"/>
          <w:szCs w:val="16"/>
        </w:rPr>
        <w:t>Ⅸ</w:t>
      </w:r>
      <w:r w:rsidR="00CD5E14" w:rsidRPr="00F73530">
        <w:rPr>
          <w:rFonts w:asciiTheme="minorEastAsia" w:hAnsiTheme="minorEastAsia" w:hint="eastAsia"/>
          <w:szCs w:val="16"/>
        </w:rPr>
        <w:t>地域医療</w:t>
      </w:r>
    </w:p>
    <w:p w:rsidR="009577C8" w:rsidRPr="009577C8" w:rsidRDefault="009577C8" w:rsidP="009577C8">
      <w:pPr>
        <w:rPr>
          <w:rFonts w:asciiTheme="minorEastAsia" w:hAnsiTheme="minorEastAsia"/>
          <w:szCs w:val="16"/>
        </w:rPr>
      </w:pPr>
      <w:r>
        <w:rPr>
          <w:rFonts w:asciiTheme="minorEastAsia" w:hAnsiTheme="minorEastAsia" w:hint="eastAsia"/>
          <w:szCs w:val="16"/>
        </w:rPr>
        <w:t>■</w:t>
      </w:r>
      <w:r w:rsidRPr="009577C8">
        <w:rPr>
          <w:rFonts w:asciiTheme="minorEastAsia" w:hAnsiTheme="minorEastAsia" w:hint="eastAsia"/>
          <w:szCs w:val="16"/>
        </w:rPr>
        <w:t>指導のポイント</w:t>
      </w:r>
    </w:p>
    <w:p w:rsidR="009577C8" w:rsidRPr="009577C8" w:rsidRDefault="009577C8" w:rsidP="00906158">
      <w:pPr>
        <w:ind w:left="210" w:hangingChars="100" w:hanging="210"/>
        <w:rPr>
          <w:rFonts w:asciiTheme="minorEastAsia" w:hAnsiTheme="minorEastAsia"/>
          <w:szCs w:val="16"/>
        </w:rPr>
      </w:pPr>
      <w:r w:rsidRPr="009577C8">
        <w:rPr>
          <w:rFonts w:asciiTheme="minorEastAsia" w:hAnsiTheme="minorEastAsia" w:hint="eastAsia"/>
          <w:szCs w:val="16"/>
        </w:rPr>
        <w:t xml:space="preserve">　地域にて医療を行うためには、少人数での医療における危機管理能力、地域住民とのコミュニケーション、各種医療制度について理解</w:t>
      </w:r>
      <w:r w:rsidR="00522798">
        <w:rPr>
          <w:rFonts w:asciiTheme="minorEastAsia" w:hAnsiTheme="minorEastAsia" w:hint="eastAsia"/>
          <w:szCs w:val="16"/>
        </w:rPr>
        <w:t>させる</w:t>
      </w:r>
      <w:r w:rsidRPr="009577C8">
        <w:rPr>
          <w:rFonts w:asciiTheme="minorEastAsia" w:hAnsiTheme="minorEastAsia" w:hint="eastAsia"/>
          <w:szCs w:val="16"/>
        </w:rPr>
        <w:t>ことが重要である。また、病診連携・病病連携、メディカルスタッフとの協力体制の重要性を理解</w:t>
      </w:r>
      <w:r w:rsidR="00522798">
        <w:rPr>
          <w:rFonts w:asciiTheme="minorEastAsia" w:hAnsiTheme="minorEastAsia" w:hint="eastAsia"/>
          <w:szCs w:val="16"/>
        </w:rPr>
        <w:t>させる</w:t>
      </w:r>
      <w:r w:rsidRPr="009577C8">
        <w:rPr>
          <w:rFonts w:asciiTheme="minorEastAsia" w:hAnsiTheme="minorEastAsia" w:hint="eastAsia"/>
          <w:szCs w:val="16"/>
        </w:rPr>
        <w:t>ことも必要である。</w:t>
      </w:r>
    </w:p>
    <w:p w:rsidR="009646C2" w:rsidRPr="00F73530" w:rsidRDefault="009577C8" w:rsidP="009646C2">
      <w:pPr>
        <w:rPr>
          <w:rFonts w:asciiTheme="minorEastAsia" w:hAnsiTheme="minorEastAsia"/>
          <w:szCs w:val="16"/>
        </w:rPr>
      </w:pPr>
      <w:r>
        <w:rPr>
          <w:rFonts w:asciiTheme="minorEastAsia" w:hAnsiTheme="minorEastAsia" w:hint="eastAsia"/>
          <w:szCs w:val="16"/>
        </w:rPr>
        <w:t>■</w:t>
      </w:r>
      <w:r w:rsidR="009646C2" w:rsidRPr="00F73530">
        <w:rPr>
          <w:rFonts w:asciiTheme="minorEastAsia" w:hAnsiTheme="minorEastAsia" w:hint="eastAsia"/>
          <w:szCs w:val="16"/>
        </w:rPr>
        <w:t>一般目標：地域にて医療を行うための必要な知識を修得する</w:t>
      </w:r>
    </w:p>
    <w:p w:rsidR="009646C2" w:rsidRPr="00F73530" w:rsidRDefault="009577C8" w:rsidP="009646C2">
      <w:pPr>
        <w:rPr>
          <w:rFonts w:asciiTheme="minorEastAsia" w:hAnsiTheme="minorEastAsia"/>
          <w:szCs w:val="16"/>
        </w:rPr>
      </w:pPr>
      <w:r>
        <w:rPr>
          <w:rFonts w:asciiTheme="minorEastAsia" w:hAnsiTheme="minorEastAsia" w:hint="eastAsia"/>
          <w:szCs w:val="16"/>
        </w:rPr>
        <w:t>■</w:t>
      </w:r>
      <w:r w:rsidR="009646C2" w:rsidRPr="00F73530">
        <w:rPr>
          <w:rFonts w:asciiTheme="minorEastAsia" w:hAnsiTheme="minorEastAsia" w:hint="eastAsia"/>
          <w:szCs w:val="16"/>
        </w:rPr>
        <w:t>行動目標：</w:t>
      </w:r>
    </w:p>
    <w:p w:rsidR="009646C2" w:rsidRPr="00E215D1" w:rsidRDefault="00E215D1" w:rsidP="009646C2">
      <w:pPr>
        <w:rPr>
          <w:szCs w:val="16"/>
        </w:rPr>
      </w:pPr>
      <w:r>
        <w:rPr>
          <w:szCs w:val="16"/>
        </w:rPr>
        <w:t>1</w:t>
      </w:r>
      <w:r>
        <w:rPr>
          <w:szCs w:val="16"/>
        </w:rPr>
        <w:t>．</w:t>
      </w:r>
      <w:r w:rsidR="009646C2" w:rsidRPr="00E215D1">
        <w:rPr>
          <w:szCs w:val="16"/>
        </w:rPr>
        <w:t>少人数での医療における危機管理能力を修得する</w:t>
      </w:r>
    </w:p>
    <w:p w:rsidR="009646C2" w:rsidRPr="00E215D1" w:rsidRDefault="005868A4" w:rsidP="009577C8">
      <w:pPr>
        <w:rPr>
          <w:szCs w:val="16"/>
        </w:rPr>
      </w:pPr>
      <w:r w:rsidRPr="00E215D1">
        <w:rPr>
          <w:szCs w:val="16"/>
        </w:rPr>
        <w:t xml:space="preserve">　　</w:t>
      </w:r>
      <w:r w:rsidRPr="00E215D1">
        <w:rPr>
          <w:szCs w:val="16"/>
        </w:rPr>
        <w:t>(1)</w:t>
      </w:r>
      <w:r w:rsidR="009646C2" w:rsidRPr="00E215D1">
        <w:rPr>
          <w:szCs w:val="16"/>
        </w:rPr>
        <w:t>院内で臨機応変に対応でき、医療安全管理体制を理解している</w:t>
      </w:r>
    </w:p>
    <w:p w:rsidR="009646C2" w:rsidRPr="00E215D1" w:rsidRDefault="005868A4" w:rsidP="00CD5E14">
      <w:pPr>
        <w:rPr>
          <w:szCs w:val="16"/>
        </w:rPr>
      </w:pPr>
      <w:r w:rsidRPr="00E215D1">
        <w:rPr>
          <w:szCs w:val="16"/>
        </w:rPr>
        <w:t xml:space="preserve">　　</w:t>
      </w:r>
      <w:r w:rsidRPr="00E215D1">
        <w:rPr>
          <w:szCs w:val="16"/>
        </w:rPr>
        <w:t>(2)</w:t>
      </w:r>
      <w:r w:rsidR="009646C2" w:rsidRPr="00E215D1">
        <w:rPr>
          <w:szCs w:val="16"/>
        </w:rPr>
        <w:t>病診連携・病病連携について理解している</w:t>
      </w:r>
    </w:p>
    <w:p w:rsidR="00E215D1" w:rsidRDefault="005868A4" w:rsidP="009646C2">
      <w:pPr>
        <w:rPr>
          <w:szCs w:val="16"/>
        </w:rPr>
      </w:pPr>
      <w:r w:rsidRPr="00E215D1">
        <w:rPr>
          <w:color w:val="FF0000"/>
          <w:szCs w:val="16"/>
        </w:rPr>
        <w:t xml:space="preserve">　　</w:t>
      </w:r>
      <w:r w:rsidRPr="00E215D1">
        <w:rPr>
          <w:szCs w:val="16"/>
        </w:rPr>
        <w:t>(3)</w:t>
      </w:r>
      <w:r w:rsidR="00B11F29" w:rsidRPr="00E215D1">
        <w:rPr>
          <w:szCs w:val="16"/>
        </w:rPr>
        <w:t>メディカルスタッフ</w:t>
      </w:r>
      <w:r w:rsidR="009646C2" w:rsidRPr="00E215D1">
        <w:rPr>
          <w:szCs w:val="16"/>
        </w:rPr>
        <w:t>(</w:t>
      </w:r>
      <w:r w:rsidR="00011E47" w:rsidRPr="00E215D1">
        <w:rPr>
          <w:szCs w:val="16"/>
        </w:rPr>
        <w:t>看護師、</w:t>
      </w:r>
      <w:r w:rsidR="009646C2" w:rsidRPr="00E215D1">
        <w:rPr>
          <w:szCs w:val="16"/>
        </w:rPr>
        <w:t>PT</w:t>
      </w:r>
      <w:r w:rsidR="009646C2" w:rsidRPr="00E215D1">
        <w:rPr>
          <w:szCs w:val="16"/>
        </w:rPr>
        <w:t>、</w:t>
      </w:r>
      <w:r w:rsidR="009646C2" w:rsidRPr="00E215D1">
        <w:rPr>
          <w:szCs w:val="16"/>
        </w:rPr>
        <w:t>OT</w:t>
      </w:r>
      <w:r w:rsidR="009646C2" w:rsidRPr="00E215D1">
        <w:rPr>
          <w:szCs w:val="16"/>
        </w:rPr>
        <w:t>、</w:t>
      </w:r>
      <w:r w:rsidR="009646C2" w:rsidRPr="00E215D1">
        <w:rPr>
          <w:szCs w:val="16"/>
        </w:rPr>
        <w:t>ST</w:t>
      </w:r>
      <w:r w:rsidR="009646C2" w:rsidRPr="00E215D1">
        <w:rPr>
          <w:szCs w:val="16"/>
        </w:rPr>
        <w:t>、放射線技師、薬剤師など</w:t>
      </w:r>
      <w:r w:rsidR="009646C2" w:rsidRPr="00E215D1">
        <w:rPr>
          <w:szCs w:val="16"/>
        </w:rPr>
        <w:t>)</w:t>
      </w:r>
      <w:r w:rsidR="009646C2" w:rsidRPr="00E215D1">
        <w:rPr>
          <w:szCs w:val="16"/>
        </w:rPr>
        <w:t>と協議ができ</w:t>
      </w:r>
    </w:p>
    <w:p w:rsidR="009646C2" w:rsidRPr="00E215D1" w:rsidRDefault="00E215D1" w:rsidP="00E215D1">
      <w:pPr>
        <w:ind w:firstLineChars="100" w:firstLine="210"/>
        <w:rPr>
          <w:szCs w:val="16"/>
          <w:u w:val="single"/>
        </w:rPr>
      </w:pPr>
      <w:r>
        <w:rPr>
          <w:szCs w:val="16"/>
        </w:rPr>
        <w:t xml:space="preserve">　　</w:t>
      </w:r>
      <w:r w:rsidR="009646C2" w:rsidRPr="00E215D1">
        <w:rPr>
          <w:szCs w:val="16"/>
        </w:rPr>
        <w:t>る</w:t>
      </w:r>
    </w:p>
    <w:p w:rsidR="00E215D1" w:rsidRDefault="005868A4" w:rsidP="009577C8">
      <w:pPr>
        <w:rPr>
          <w:szCs w:val="16"/>
        </w:rPr>
      </w:pPr>
      <w:r w:rsidRPr="00E215D1">
        <w:rPr>
          <w:szCs w:val="16"/>
        </w:rPr>
        <w:t xml:space="preserve">　　</w:t>
      </w:r>
      <w:r w:rsidRPr="00E215D1">
        <w:rPr>
          <w:szCs w:val="16"/>
        </w:rPr>
        <w:t>(4)</w:t>
      </w:r>
      <w:r w:rsidR="009646C2" w:rsidRPr="00E215D1">
        <w:rPr>
          <w:szCs w:val="16"/>
        </w:rPr>
        <w:t>地域医療を支える職種（ケースワーカー、ケアマネージャー、</w:t>
      </w:r>
      <w:r w:rsidR="009646C2" w:rsidRPr="00E215D1">
        <w:rPr>
          <w:szCs w:val="16"/>
        </w:rPr>
        <w:t xml:space="preserve">MSW </w:t>
      </w:r>
      <w:r w:rsidR="009646C2" w:rsidRPr="00E215D1">
        <w:rPr>
          <w:szCs w:val="16"/>
        </w:rPr>
        <w:t>など</w:t>
      </w:r>
      <w:r w:rsidR="009646C2" w:rsidRPr="00E215D1">
        <w:rPr>
          <w:szCs w:val="16"/>
        </w:rPr>
        <w:t>)</w:t>
      </w:r>
      <w:r w:rsidR="009646C2" w:rsidRPr="00E215D1">
        <w:rPr>
          <w:szCs w:val="16"/>
        </w:rPr>
        <w:t>について</w:t>
      </w:r>
    </w:p>
    <w:p w:rsidR="009577C8" w:rsidRPr="00E215D1" w:rsidRDefault="009646C2" w:rsidP="00E215D1">
      <w:pPr>
        <w:ind w:firstLineChars="300" w:firstLine="630"/>
        <w:rPr>
          <w:szCs w:val="16"/>
          <w:u w:val="single"/>
        </w:rPr>
      </w:pPr>
      <w:r w:rsidRPr="00E215D1">
        <w:rPr>
          <w:szCs w:val="16"/>
        </w:rPr>
        <w:lastRenderedPageBreak/>
        <w:t>の理解がある</w:t>
      </w:r>
    </w:p>
    <w:p w:rsidR="009646C2" w:rsidRPr="00E215D1" w:rsidRDefault="00E215D1" w:rsidP="009577C8">
      <w:pPr>
        <w:rPr>
          <w:szCs w:val="16"/>
        </w:rPr>
      </w:pPr>
      <w:r>
        <w:rPr>
          <w:szCs w:val="16"/>
        </w:rPr>
        <w:t>2</w:t>
      </w:r>
      <w:r>
        <w:rPr>
          <w:szCs w:val="16"/>
        </w:rPr>
        <w:t>．</w:t>
      </w:r>
      <w:r w:rsidR="009646C2" w:rsidRPr="00E215D1">
        <w:rPr>
          <w:szCs w:val="16"/>
        </w:rPr>
        <w:t>地域住民とのコミュニケーションについて説明できる</w:t>
      </w:r>
    </w:p>
    <w:p w:rsidR="009577C8" w:rsidRPr="00E215D1" w:rsidRDefault="005868A4" w:rsidP="00CD5E14">
      <w:pPr>
        <w:rPr>
          <w:szCs w:val="16"/>
          <w:u w:val="single"/>
        </w:rPr>
      </w:pPr>
      <w:r w:rsidRPr="00E215D1">
        <w:rPr>
          <w:szCs w:val="16"/>
        </w:rPr>
        <w:t xml:space="preserve">　　</w:t>
      </w:r>
      <w:r w:rsidRPr="00E215D1">
        <w:rPr>
          <w:szCs w:val="16"/>
        </w:rPr>
        <w:t>(1)</w:t>
      </w:r>
      <w:r w:rsidR="009646C2" w:rsidRPr="00E215D1">
        <w:rPr>
          <w:szCs w:val="16"/>
        </w:rPr>
        <w:t>地域住民とコミュニケーションがとれる</w:t>
      </w:r>
    </w:p>
    <w:p w:rsidR="009646C2" w:rsidRPr="00E215D1" w:rsidRDefault="005868A4" w:rsidP="00CD5E14">
      <w:pPr>
        <w:rPr>
          <w:szCs w:val="16"/>
        </w:rPr>
      </w:pPr>
      <w:r w:rsidRPr="00E215D1">
        <w:rPr>
          <w:szCs w:val="16"/>
        </w:rPr>
        <w:t xml:space="preserve">　　</w:t>
      </w:r>
      <w:r w:rsidRPr="00E215D1">
        <w:rPr>
          <w:szCs w:val="16"/>
        </w:rPr>
        <w:t>(2)</w:t>
      </w:r>
      <w:r w:rsidR="009646C2" w:rsidRPr="00E215D1">
        <w:rPr>
          <w:szCs w:val="16"/>
        </w:rPr>
        <w:t>住民健診やボランティア活動に積極的である</w:t>
      </w:r>
    </w:p>
    <w:p w:rsidR="009646C2" w:rsidRPr="00E215D1" w:rsidRDefault="00E215D1" w:rsidP="009646C2">
      <w:pPr>
        <w:rPr>
          <w:szCs w:val="16"/>
        </w:rPr>
      </w:pPr>
      <w:r>
        <w:rPr>
          <w:szCs w:val="16"/>
        </w:rPr>
        <w:t>3</w:t>
      </w:r>
      <w:r>
        <w:rPr>
          <w:szCs w:val="16"/>
        </w:rPr>
        <w:t>．</w:t>
      </w:r>
      <w:r w:rsidR="009646C2" w:rsidRPr="00E215D1">
        <w:rPr>
          <w:szCs w:val="16"/>
        </w:rPr>
        <w:t>医療保険制度、介護保険制度、公費負担制度について説明できる</w:t>
      </w:r>
    </w:p>
    <w:p w:rsidR="009577C8" w:rsidRPr="00E215D1" w:rsidRDefault="005868A4" w:rsidP="00CD5E14">
      <w:pPr>
        <w:rPr>
          <w:szCs w:val="16"/>
          <w:u w:val="single"/>
        </w:rPr>
      </w:pPr>
      <w:r w:rsidRPr="00E215D1">
        <w:rPr>
          <w:szCs w:val="16"/>
        </w:rPr>
        <w:t xml:space="preserve">　　</w:t>
      </w:r>
      <w:r w:rsidRPr="00E215D1">
        <w:rPr>
          <w:szCs w:val="16"/>
        </w:rPr>
        <w:t>(1)</w:t>
      </w:r>
      <w:r w:rsidR="009646C2" w:rsidRPr="00E215D1">
        <w:rPr>
          <w:szCs w:val="16"/>
        </w:rPr>
        <w:t>医療保険の概略を理解している</w:t>
      </w:r>
    </w:p>
    <w:p w:rsidR="009577C8" w:rsidRPr="00E215D1" w:rsidRDefault="005868A4" w:rsidP="00CD5E14">
      <w:pPr>
        <w:rPr>
          <w:szCs w:val="16"/>
        </w:rPr>
      </w:pPr>
      <w:r w:rsidRPr="00E215D1">
        <w:rPr>
          <w:szCs w:val="16"/>
        </w:rPr>
        <w:t xml:space="preserve">　　</w:t>
      </w:r>
      <w:r w:rsidRPr="00E215D1">
        <w:rPr>
          <w:szCs w:val="16"/>
        </w:rPr>
        <w:t>(2)</w:t>
      </w:r>
      <w:r w:rsidR="009646C2" w:rsidRPr="00E215D1">
        <w:rPr>
          <w:szCs w:val="16"/>
        </w:rPr>
        <w:t>医療保険の種類を理解している</w:t>
      </w:r>
    </w:p>
    <w:p w:rsidR="009646C2" w:rsidRPr="00E215D1" w:rsidRDefault="005868A4" w:rsidP="00CD5E14">
      <w:pPr>
        <w:rPr>
          <w:szCs w:val="16"/>
        </w:rPr>
      </w:pPr>
      <w:r w:rsidRPr="00B574E8">
        <w:rPr>
          <w:rFonts w:asciiTheme="minorEastAsia" w:hAnsiTheme="minorEastAsia" w:hint="eastAsia"/>
          <w:szCs w:val="16"/>
        </w:rPr>
        <w:t xml:space="preserve">　　</w:t>
      </w:r>
      <w:r w:rsidRPr="00E215D1">
        <w:rPr>
          <w:szCs w:val="16"/>
        </w:rPr>
        <w:t>(3)</w:t>
      </w:r>
      <w:r w:rsidR="009646C2" w:rsidRPr="00E215D1">
        <w:rPr>
          <w:szCs w:val="16"/>
        </w:rPr>
        <w:t>公費負担医療について理解している</w:t>
      </w:r>
    </w:p>
    <w:p w:rsidR="009646C2" w:rsidRPr="00E215D1" w:rsidRDefault="005868A4" w:rsidP="00CD5E14">
      <w:pPr>
        <w:rPr>
          <w:szCs w:val="16"/>
        </w:rPr>
      </w:pPr>
      <w:r w:rsidRPr="00E215D1">
        <w:rPr>
          <w:szCs w:val="16"/>
        </w:rPr>
        <w:t xml:space="preserve">　　</w:t>
      </w:r>
      <w:r w:rsidRPr="00E215D1">
        <w:rPr>
          <w:szCs w:val="16"/>
        </w:rPr>
        <w:t>(4)</w:t>
      </w:r>
      <w:r w:rsidR="009646C2" w:rsidRPr="00E215D1">
        <w:rPr>
          <w:szCs w:val="16"/>
        </w:rPr>
        <w:t>介護保険制度について理解している</w:t>
      </w:r>
    </w:p>
    <w:p w:rsidR="009646C2" w:rsidRPr="00E215D1" w:rsidRDefault="005868A4" w:rsidP="00CD5E14">
      <w:pPr>
        <w:rPr>
          <w:szCs w:val="16"/>
          <w:u w:val="single"/>
        </w:rPr>
      </w:pPr>
      <w:r w:rsidRPr="00E215D1">
        <w:rPr>
          <w:szCs w:val="16"/>
        </w:rPr>
        <w:t xml:space="preserve">　　</w:t>
      </w:r>
      <w:r w:rsidRPr="00E215D1">
        <w:rPr>
          <w:szCs w:val="16"/>
        </w:rPr>
        <w:t>(5)</w:t>
      </w:r>
      <w:r w:rsidR="009646C2" w:rsidRPr="00E215D1">
        <w:rPr>
          <w:szCs w:val="16"/>
        </w:rPr>
        <w:t>自分で行っている医療行為の金額を知っている</w:t>
      </w:r>
    </w:p>
    <w:p w:rsidR="009646C2" w:rsidRPr="00F73530" w:rsidRDefault="009646C2" w:rsidP="009646C2">
      <w:pPr>
        <w:rPr>
          <w:rFonts w:asciiTheme="minorEastAsia" w:hAnsiTheme="minorEastAsia"/>
          <w:szCs w:val="16"/>
        </w:rPr>
      </w:pPr>
    </w:p>
    <w:p w:rsidR="009646C2" w:rsidRPr="00F73530" w:rsidRDefault="000E34F1" w:rsidP="009646C2">
      <w:pPr>
        <w:rPr>
          <w:rFonts w:asciiTheme="minorEastAsia" w:hAnsiTheme="minorEastAsia"/>
          <w:szCs w:val="16"/>
        </w:rPr>
      </w:pPr>
      <w:r>
        <w:rPr>
          <w:rFonts w:asciiTheme="minorEastAsia" w:hAnsiTheme="minorEastAsia" w:hint="eastAsia"/>
          <w:szCs w:val="16"/>
        </w:rPr>
        <w:t>Ⅹ</w:t>
      </w:r>
      <w:r w:rsidR="00CD5E14" w:rsidRPr="00F73530">
        <w:rPr>
          <w:rFonts w:asciiTheme="minorEastAsia" w:hAnsiTheme="minorEastAsia" w:hint="eastAsia"/>
          <w:szCs w:val="16"/>
        </w:rPr>
        <w:t>流動単位</w:t>
      </w:r>
      <w:r w:rsidR="00011E47" w:rsidRPr="00F73530">
        <w:rPr>
          <w:rFonts w:asciiTheme="minorEastAsia" w:hAnsiTheme="minorEastAsia" w:hint="eastAsia"/>
          <w:szCs w:val="16"/>
        </w:rPr>
        <w:t xml:space="preserve">　　不足部分の補完として使用</w:t>
      </w:r>
    </w:p>
    <w:p w:rsidR="009646C2" w:rsidRPr="00F73530" w:rsidRDefault="009646C2" w:rsidP="009646C2">
      <w:pPr>
        <w:rPr>
          <w:rFonts w:asciiTheme="minorEastAsia" w:hAnsiTheme="minorEastAsia"/>
          <w:szCs w:val="16"/>
        </w:rPr>
      </w:pPr>
    </w:p>
    <w:p w:rsidR="009577C8" w:rsidRDefault="004C190C" w:rsidP="009646C2">
      <w:pPr>
        <w:rPr>
          <w:rFonts w:asciiTheme="minorEastAsia" w:hAnsiTheme="minorEastAsia"/>
          <w:szCs w:val="16"/>
        </w:rPr>
      </w:pPr>
      <w:r w:rsidRPr="00F73530">
        <w:rPr>
          <w:rFonts w:asciiTheme="minorEastAsia" w:hAnsiTheme="minorEastAsia" w:hint="eastAsia"/>
          <w:szCs w:val="16"/>
        </w:rPr>
        <w:t>Ｘ</w:t>
      </w:r>
      <w:r w:rsidR="000E34F1">
        <w:rPr>
          <w:rFonts w:asciiTheme="minorEastAsia" w:hAnsiTheme="minorEastAsia" w:hint="eastAsia"/>
          <w:szCs w:val="16"/>
        </w:rPr>
        <w:t>Ⅰ</w:t>
      </w:r>
      <w:r w:rsidR="00011E47" w:rsidRPr="00F73530">
        <w:rPr>
          <w:rFonts w:asciiTheme="minorEastAsia" w:hAnsiTheme="minorEastAsia" w:hint="eastAsia"/>
          <w:szCs w:val="16"/>
        </w:rPr>
        <w:t>外傷（救急医療）</w:t>
      </w:r>
    </w:p>
    <w:p w:rsidR="00B216B0" w:rsidRPr="00B216B0" w:rsidRDefault="00B216B0" w:rsidP="00B216B0">
      <w:pPr>
        <w:rPr>
          <w:rFonts w:asciiTheme="minorEastAsia" w:hAnsiTheme="minorEastAsia"/>
          <w:szCs w:val="16"/>
        </w:rPr>
      </w:pPr>
      <w:r>
        <w:rPr>
          <w:rFonts w:asciiTheme="minorEastAsia" w:hAnsiTheme="minorEastAsia" w:hint="eastAsia"/>
          <w:szCs w:val="16"/>
        </w:rPr>
        <w:t>■</w:t>
      </w:r>
      <w:r w:rsidRPr="00B216B0">
        <w:rPr>
          <w:rFonts w:asciiTheme="minorEastAsia" w:hAnsiTheme="minorEastAsia" w:hint="eastAsia"/>
          <w:szCs w:val="16"/>
        </w:rPr>
        <w:t>指導のポイント</w:t>
      </w:r>
    </w:p>
    <w:p w:rsidR="009646C2" w:rsidRPr="00E215D1" w:rsidRDefault="00B216B0" w:rsidP="00906158">
      <w:pPr>
        <w:ind w:left="210" w:hangingChars="100" w:hanging="210"/>
        <w:rPr>
          <w:szCs w:val="16"/>
        </w:rPr>
      </w:pPr>
      <w:r w:rsidRPr="00E215D1">
        <w:rPr>
          <w:szCs w:val="16"/>
        </w:rPr>
        <w:t xml:space="preserve">　運動器救急疾患・外傷に対応できる基本的診療能力を修得</w:t>
      </w:r>
      <w:r w:rsidR="00B305DF" w:rsidRPr="00E215D1">
        <w:rPr>
          <w:szCs w:val="16"/>
        </w:rPr>
        <w:t>させ</w:t>
      </w:r>
      <w:r w:rsidRPr="00E215D1">
        <w:rPr>
          <w:szCs w:val="16"/>
        </w:rPr>
        <w:t>、救急診療体制の実際を理解</w:t>
      </w:r>
      <w:r w:rsidR="00522798" w:rsidRPr="00E215D1">
        <w:rPr>
          <w:szCs w:val="16"/>
        </w:rPr>
        <w:t>させる</w:t>
      </w:r>
      <w:r w:rsidRPr="00E215D1">
        <w:rPr>
          <w:szCs w:val="16"/>
        </w:rPr>
        <w:t>ことは重要である。多発外傷に対する診断・治療を正しく理解</w:t>
      </w:r>
      <w:r w:rsidR="00B305DF" w:rsidRPr="00E215D1">
        <w:rPr>
          <w:szCs w:val="16"/>
        </w:rPr>
        <w:t>させ</w:t>
      </w:r>
      <w:r w:rsidRPr="00E215D1">
        <w:rPr>
          <w:szCs w:val="16"/>
        </w:rPr>
        <w:t>、一時救命処置を実施できることが必要である。骨折や脱臼は周囲の筋・靱帯・神経・血管・皮膚などの軟部組織や関節の損傷を合併する複合組織損傷であることを理解</w:t>
      </w:r>
      <w:r w:rsidR="00B305DF" w:rsidRPr="00E215D1">
        <w:rPr>
          <w:szCs w:val="16"/>
        </w:rPr>
        <w:t>させ</w:t>
      </w:r>
      <w:r w:rsidRPr="00E215D1">
        <w:rPr>
          <w:szCs w:val="16"/>
        </w:rPr>
        <w:t>、その分類や治癒過程、症状や診断、治療法ならびに合併症について述べることができるようにする。脊椎・脊髄損傷では損傷の高位別症状や病態を理解</w:t>
      </w:r>
      <w:r w:rsidR="00B305DF" w:rsidRPr="00E215D1">
        <w:rPr>
          <w:szCs w:val="16"/>
        </w:rPr>
        <w:t>させ</w:t>
      </w:r>
      <w:r w:rsidRPr="00E215D1">
        <w:rPr>
          <w:szCs w:val="16"/>
        </w:rPr>
        <w:t>、適切な処置を実施できることが必要である。また、手の外傷や末梢神経損傷の特徴を理解</w:t>
      </w:r>
      <w:r w:rsidR="00B305DF" w:rsidRPr="00E215D1">
        <w:rPr>
          <w:szCs w:val="16"/>
        </w:rPr>
        <w:t>させ</w:t>
      </w:r>
      <w:r w:rsidRPr="00E215D1">
        <w:rPr>
          <w:szCs w:val="16"/>
        </w:rPr>
        <w:t>、適切な処置・初期対応を実施できることが必要である。さらに、</w:t>
      </w:r>
      <w:r w:rsidRPr="00E215D1">
        <w:rPr>
          <w:szCs w:val="16"/>
        </w:rPr>
        <w:t>Basic life support</w:t>
      </w:r>
      <w:r w:rsidRPr="00E215D1">
        <w:rPr>
          <w:szCs w:val="16"/>
        </w:rPr>
        <w:t>コースや</w:t>
      </w:r>
      <w:r w:rsidRPr="00E215D1">
        <w:rPr>
          <w:szCs w:val="16"/>
        </w:rPr>
        <w:t>JATEC</w:t>
      </w:r>
      <w:r w:rsidRPr="00E215D1">
        <w:rPr>
          <w:szCs w:val="16"/>
        </w:rPr>
        <w:t>コースなどを受講</w:t>
      </w:r>
      <w:r w:rsidR="00522798" w:rsidRPr="00E215D1">
        <w:rPr>
          <w:szCs w:val="16"/>
        </w:rPr>
        <w:t>させる</w:t>
      </w:r>
      <w:r w:rsidRPr="00E215D1">
        <w:rPr>
          <w:szCs w:val="16"/>
        </w:rPr>
        <w:t>ことも重要である。</w:t>
      </w:r>
    </w:p>
    <w:p w:rsidR="009646C2" w:rsidRPr="00F73530" w:rsidRDefault="00B216B0" w:rsidP="009646C2">
      <w:pPr>
        <w:rPr>
          <w:rFonts w:asciiTheme="minorEastAsia" w:hAnsiTheme="minorEastAsia"/>
          <w:szCs w:val="16"/>
        </w:rPr>
      </w:pPr>
      <w:r>
        <w:rPr>
          <w:rFonts w:asciiTheme="minorEastAsia" w:hAnsiTheme="minorEastAsia" w:hint="eastAsia"/>
          <w:szCs w:val="16"/>
        </w:rPr>
        <w:t>■</w:t>
      </w:r>
      <w:r w:rsidR="009646C2" w:rsidRPr="00F73530">
        <w:rPr>
          <w:rFonts w:asciiTheme="minorEastAsia" w:hAnsiTheme="minorEastAsia" w:hint="eastAsia"/>
          <w:szCs w:val="16"/>
        </w:rPr>
        <w:t>一般目標：運動器救急疾患・外傷に対応できる基本的診療能力を修得する</w:t>
      </w:r>
    </w:p>
    <w:p w:rsidR="009646C2" w:rsidRPr="00F73530" w:rsidRDefault="00B216B0" w:rsidP="009646C2">
      <w:pPr>
        <w:rPr>
          <w:rFonts w:asciiTheme="minorEastAsia" w:hAnsiTheme="minorEastAsia"/>
          <w:szCs w:val="16"/>
        </w:rPr>
      </w:pPr>
      <w:r>
        <w:rPr>
          <w:rFonts w:asciiTheme="minorEastAsia" w:hAnsiTheme="minorEastAsia" w:hint="eastAsia"/>
          <w:szCs w:val="16"/>
        </w:rPr>
        <w:t>■</w:t>
      </w:r>
      <w:r w:rsidR="009646C2" w:rsidRPr="00F73530">
        <w:rPr>
          <w:rFonts w:asciiTheme="minorEastAsia" w:hAnsiTheme="minorEastAsia" w:hint="eastAsia"/>
          <w:szCs w:val="16"/>
        </w:rPr>
        <w:t>行動目標：</w:t>
      </w:r>
    </w:p>
    <w:p w:rsidR="0047041C" w:rsidRPr="00E215D1" w:rsidRDefault="009646C2" w:rsidP="00011E47">
      <w:pPr>
        <w:rPr>
          <w:szCs w:val="16"/>
        </w:rPr>
      </w:pPr>
      <w:r w:rsidRPr="00E215D1">
        <w:rPr>
          <w:szCs w:val="16"/>
        </w:rPr>
        <w:t xml:space="preserve">1. </w:t>
      </w:r>
      <w:r w:rsidRPr="00E215D1">
        <w:rPr>
          <w:szCs w:val="16"/>
        </w:rPr>
        <w:t>救急医療に関する法律を理解し遵守できる</w:t>
      </w:r>
    </w:p>
    <w:p w:rsidR="009646C2" w:rsidRPr="00E215D1" w:rsidRDefault="009646C2" w:rsidP="00011E47">
      <w:pPr>
        <w:rPr>
          <w:szCs w:val="16"/>
        </w:rPr>
      </w:pPr>
      <w:r w:rsidRPr="00E215D1">
        <w:rPr>
          <w:szCs w:val="16"/>
        </w:rPr>
        <w:t xml:space="preserve">2. </w:t>
      </w:r>
      <w:r w:rsidRPr="00E215D1">
        <w:rPr>
          <w:szCs w:val="16"/>
        </w:rPr>
        <w:t>一時救命処置ができる</w:t>
      </w:r>
    </w:p>
    <w:p w:rsidR="00B216B0" w:rsidRPr="00E215D1" w:rsidRDefault="009646C2" w:rsidP="00B216B0">
      <w:pPr>
        <w:rPr>
          <w:szCs w:val="16"/>
          <w:u w:val="single"/>
        </w:rPr>
      </w:pPr>
      <w:r w:rsidRPr="00E215D1">
        <w:rPr>
          <w:szCs w:val="16"/>
        </w:rPr>
        <w:t xml:space="preserve">3. </w:t>
      </w:r>
      <w:r w:rsidRPr="00E215D1">
        <w:rPr>
          <w:szCs w:val="16"/>
        </w:rPr>
        <w:t>多発外傷における重要臓器損傷とその症状を述べることができる</w:t>
      </w:r>
    </w:p>
    <w:p w:rsidR="009646C2" w:rsidRPr="00E215D1" w:rsidRDefault="009646C2" w:rsidP="00B216B0">
      <w:pPr>
        <w:rPr>
          <w:szCs w:val="16"/>
        </w:rPr>
      </w:pPr>
      <w:r w:rsidRPr="00E215D1">
        <w:rPr>
          <w:szCs w:val="16"/>
        </w:rPr>
        <w:t xml:space="preserve">4. </w:t>
      </w:r>
      <w:r w:rsidRPr="00E215D1">
        <w:rPr>
          <w:szCs w:val="16"/>
        </w:rPr>
        <w:t>多発外傷の重症度を評価し、検査・治療の優先度を判断できる</w:t>
      </w:r>
    </w:p>
    <w:p w:rsidR="009646C2" w:rsidRPr="00E215D1" w:rsidRDefault="009646C2" w:rsidP="00B216B0">
      <w:pPr>
        <w:rPr>
          <w:szCs w:val="16"/>
        </w:rPr>
      </w:pPr>
      <w:r w:rsidRPr="00E215D1">
        <w:rPr>
          <w:szCs w:val="16"/>
        </w:rPr>
        <w:t xml:space="preserve">5. </w:t>
      </w:r>
      <w:r w:rsidR="0047041C" w:rsidRPr="00E215D1">
        <w:rPr>
          <w:szCs w:val="16"/>
        </w:rPr>
        <w:t>開放骨折の重症度を判断し、適切な応急処置を実施できる</w:t>
      </w:r>
    </w:p>
    <w:p w:rsidR="00672AB7" w:rsidRPr="00E215D1" w:rsidRDefault="00672AB7" w:rsidP="00672AB7">
      <w:pPr>
        <w:rPr>
          <w:szCs w:val="16"/>
        </w:rPr>
      </w:pPr>
      <w:r w:rsidRPr="00E215D1">
        <w:rPr>
          <w:szCs w:val="16"/>
        </w:rPr>
        <w:t xml:space="preserve">6. </w:t>
      </w:r>
      <w:r w:rsidRPr="00E215D1">
        <w:rPr>
          <w:szCs w:val="16"/>
        </w:rPr>
        <w:t>骨折･脱臼を列挙して、その臨床像と治療方針を述べることができる</w:t>
      </w:r>
    </w:p>
    <w:p w:rsidR="0047041C" w:rsidRPr="00E215D1" w:rsidRDefault="00E215D1" w:rsidP="00672AB7">
      <w:pPr>
        <w:rPr>
          <w:szCs w:val="16"/>
        </w:rPr>
      </w:pPr>
      <w:r>
        <w:rPr>
          <w:rFonts w:hint="eastAsia"/>
          <w:szCs w:val="16"/>
        </w:rPr>
        <w:t>A</w:t>
      </w:r>
      <w:r w:rsidR="00672AB7" w:rsidRPr="00E215D1">
        <w:rPr>
          <w:szCs w:val="16"/>
        </w:rPr>
        <w:t>(1)</w:t>
      </w:r>
      <w:r w:rsidR="00672AB7" w:rsidRPr="00E215D1">
        <w:rPr>
          <w:szCs w:val="16"/>
        </w:rPr>
        <w:t>肩関節部の骨折と脱臼</w:t>
      </w:r>
    </w:p>
    <w:p w:rsidR="00672AB7" w:rsidRPr="00E215D1" w:rsidRDefault="00E215D1" w:rsidP="00672AB7">
      <w:pPr>
        <w:rPr>
          <w:szCs w:val="16"/>
        </w:rPr>
      </w:pPr>
      <w:r>
        <w:rPr>
          <w:szCs w:val="16"/>
        </w:rPr>
        <w:t>A</w:t>
      </w:r>
      <w:r w:rsidR="00672AB7" w:rsidRPr="00E215D1">
        <w:rPr>
          <w:szCs w:val="16"/>
        </w:rPr>
        <w:t>(2)</w:t>
      </w:r>
      <w:r w:rsidR="00672AB7" w:rsidRPr="00E215D1">
        <w:rPr>
          <w:szCs w:val="16"/>
        </w:rPr>
        <w:t>上腕骨骨幹部の骨折</w:t>
      </w:r>
    </w:p>
    <w:p w:rsidR="00B216B0" w:rsidRPr="00E215D1" w:rsidRDefault="00E215D1" w:rsidP="00672AB7">
      <w:pPr>
        <w:rPr>
          <w:szCs w:val="16"/>
          <w:u w:val="single"/>
        </w:rPr>
      </w:pPr>
      <w:r>
        <w:rPr>
          <w:szCs w:val="16"/>
        </w:rPr>
        <w:t>A</w:t>
      </w:r>
      <w:r w:rsidR="00672AB7" w:rsidRPr="00E215D1">
        <w:rPr>
          <w:szCs w:val="16"/>
        </w:rPr>
        <w:t>(3)</w:t>
      </w:r>
      <w:r w:rsidR="00672AB7" w:rsidRPr="00E215D1">
        <w:rPr>
          <w:szCs w:val="16"/>
        </w:rPr>
        <w:t>肘関節部の骨折と脱臼</w:t>
      </w:r>
    </w:p>
    <w:p w:rsidR="00B216B0" w:rsidRPr="00E215D1" w:rsidRDefault="00E215D1" w:rsidP="00672AB7">
      <w:pPr>
        <w:rPr>
          <w:szCs w:val="16"/>
          <w:u w:val="single"/>
        </w:rPr>
      </w:pPr>
      <w:r>
        <w:rPr>
          <w:szCs w:val="16"/>
        </w:rPr>
        <w:t>A</w:t>
      </w:r>
      <w:r w:rsidR="00672AB7" w:rsidRPr="00E215D1">
        <w:rPr>
          <w:szCs w:val="16"/>
        </w:rPr>
        <w:t>(4)</w:t>
      </w:r>
      <w:r w:rsidR="00672AB7" w:rsidRPr="00E215D1">
        <w:rPr>
          <w:szCs w:val="16"/>
        </w:rPr>
        <w:t>前腕骨骨折</w:t>
      </w:r>
    </w:p>
    <w:p w:rsidR="00B216B0" w:rsidRPr="00E215D1" w:rsidRDefault="00E215D1" w:rsidP="00672AB7">
      <w:pPr>
        <w:rPr>
          <w:szCs w:val="16"/>
          <w:u w:val="single"/>
        </w:rPr>
      </w:pPr>
      <w:r>
        <w:rPr>
          <w:szCs w:val="16"/>
        </w:rPr>
        <w:lastRenderedPageBreak/>
        <w:t>A</w:t>
      </w:r>
      <w:r w:rsidR="00672AB7" w:rsidRPr="00E215D1">
        <w:rPr>
          <w:szCs w:val="16"/>
        </w:rPr>
        <w:t>(5)</w:t>
      </w:r>
      <w:r w:rsidR="00672AB7" w:rsidRPr="00E215D1">
        <w:rPr>
          <w:szCs w:val="16"/>
        </w:rPr>
        <w:t>手関節・手部の骨折・脱臼</w:t>
      </w:r>
    </w:p>
    <w:p w:rsidR="00672AB7" w:rsidRPr="00E215D1" w:rsidRDefault="00E215D1" w:rsidP="00672AB7">
      <w:pPr>
        <w:rPr>
          <w:szCs w:val="16"/>
          <w:u w:val="single"/>
        </w:rPr>
      </w:pPr>
      <w:r>
        <w:rPr>
          <w:szCs w:val="16"/>
        </w:rPr>
        <w:t>A</w:t>
      </w:r>
      <w:r w:rsidR="00672AB7" w:rsidRPr="00E215D1">
        <w:rPr>
          <w:szCs w:val="16"/>
        </w:rPr>
        <w:t>(6)</w:t>
      </w:r>
      <w:r w:rsidR="00672AB7" w:rsidRPr="00E215D1">
        <w:rPr>
          <w:szCs w:val="16"/>
        </w:rPr>
        <w:t>胸郭の外傷</w:t>
      </w:r>
    </w:p>
    <w:p w:rsidR="008B7900" w:rsidRPr="00E215D1" w:rsidRDefault="00E215D1" w:rsidP="008B7900">
      <w:pPr>
        <w:rPr>
          <w:szCs w:val="16"/>
          <w:u w:val="single"/>
        </w:rPr>
      </w:pPr>
      <w:r>
        <w:rPr>
          <w:szCs w:val="16"/>
        </w:rPr>
        <w:t>A</w:t>
      </w:r>
      <w:r w:rsidR="008B7900" w:rsidRPr="00E215D1">
        <w:rPr>
          <w:szCs w:val="16"/>
        </w:rPr>
        <w:t>(7)</w:t>
      </w:r>
      <w:r w:rsidR="008B7900" w:rsidRPr="00E215D1">
        <w:rPr>
          <w:szCs w:val="16"/>
        </w:rPr>
        <w:t>脊椎の骨折・脱臼</w:t>
      </w:r>
    </w:p>
    <w:p w:rsidR="00B216B0" w:rsidRPr="00E215D1" w:rsidRDefault="00E215D1" w:rsidP="00672AB7">
      <w:pPr>
        <w:rPr>
          <w:szCs w:val="16"/>
          <w:u w:val="single"/>
        </w:rPr>
      </w:pPr>
      <w:r>
        <w:rPr>
          <w:szCs w:val="16"/>
        </w:rPr>
        <w:t>A</w:t>
      </w:r>
      <w:r w:rsidR="00672AB7" w:rsidRPr="00E215D1">
        <w:rPr>
          <w:szCs w:val="16"/>
        </w:rPr>
        <w:t>(</w:t>
      </w:r>
      <w:r w:rsidR="008B7900" w:rsidRPr="00E215D1">
        <w:rPr>
          <w:szCs w:val="16"/>
        </w:rPr>
        <w:t>8</w:t>
      </w:r>
      <w:r w:rsidR="00672AB7" w:rsidRPr="00E215D1">
        <w:rPr>
          <w:szCs w:val="16"/>
        </w:rPr>
        <w:t>)</w:t>
      </w:r>
      <w:r w:rsidR="00672AB7" w:rsidRPr="00E215D1">
        <w:rPr>
          <w:szCs w:val="16"/>
        </w:rPr>
        <w:t>骨盤の骨折</w:t>
      </w:r>
    </w:p>
    <w:p w:rsidR="00B216B0" w:rsidRPr="00E215D1" w:rsidRDefault="00E215D1" w:rsidP="00672AB7">
      <w:pPr>
        <w:rPr>
          <w:szCs w:val="16"/>
          <w:u w:val="single"/>
        </w:rPr>
      </w:pPr>
      <w:r>
        <w:rPr>
          <w:szCs w:val="16"/>
        </w:rPr>
        <w:t>A</w:t>
      </w:r>
      <w:r w:rsidR="00672AB7" w:rsidRPr="00E215D1">
        <w:rPr>
          <w:szCs w:val="16"/>
        </w:rPr>
        <w:t>(</w:t>
      </w:r>
      <w:r w:rsidR="008B7900" w:rsidRPr="00E215D1">
        <w:rPr>
          <w:szCs w:val="16"/>
        </w:rPr>
        <w:t>9</w:t>
      </w:r>
      <w:r w:rsidR="00672AB7" w:rsidRPr="00E215D1">
        <w:rPr>
          <w:szCs w:val="16"/>
        </w:rPr>
        <w:t>)</w:t>
      </w:r>
      <w:r w:rsidR="0047041C" w:rsidRPr="00E215D1">
        <w:rPr>
          <w:szCs w:val="16"/>
        </w:rPr>
        <w:t>股関節部の骨折・脱臼</w:t>
      </w:r>
    </w:p>
    <w:p w:rsidR="00B216B0" w:rsidRPr="00E215D1" w:rsidRDefault="00E215D1" w:rsidP="00672AB7">
      <w:pPr>
        <w:rPr>
          <w:szCs w:val="16"/>
          <w:u w:val="single"/>
        </w:rPr>
      </w:pPr>
      <w:r>
        <w:rPr>
          <w:szCs w:val="16"/>
        </w:rPr>
        <w:t>A</w:t>
      </w:r>
      <w:r w:rsidR="00672AB7" w:rsidRPr="00E215D1">
        <w:rPr>
          <w:szCs w:val="16"/>
        </w:rPr>
        <w:t>(</w:t>
      </w:r>
      <w:r w:rsidR="008B7900" w:rsidRPr="00E215D1">
        <w:rPr>
          <w:szCs w:val="16"/>
        </w:rPr>
        <w:t>10</w:t>
      </w:r>
      <w:r w:rsidR="00672AB7" w:rsidRPr="00E215D1">
        <w:rPr>
          <w:szCs w:val="16"/>
        </w:rPr>
        <w:t>)</w:t>
      </w:r>
      <w:r w:rsidR="00672AB7" w:rsidRPr="00E215D1">
        <w:rPr>
          <w:szCs w:val="16"/>
        </w:rPr>
        <w:t>大腿骨骨幹部骨折</w:t>
      </w:r>
    </w:p>
    <w:p w:rsidR="00B216B0" w:rsidRPr="00E215D1" w:rsidRDefault="00E215D1" w:rsidP="00672AB7">
      <w:pPr>
        <w:rPr>
          <w:szCs w:val="16"/>
        </w:rPr>
      </w:pPr>
      <w:r>
        <w:rPr>
          <w:szCs w:val="16"/>
        </w:rPr>
        <w:t>A</w:t>
      </w:r>
      <w:r w:rsidR="00672AB7" w:rsidRPr="00E215D1">
        <w:rPr>
          <w:szCs w:val="16"/>
        </w:rPr>
        <w:t>(1</w:t>
      </w:r>
      <w:r w:rsidR="008B7900" w:rsidRPr="00E215D1">
        <w:rPr>
          <w:szCs w:val="16"/>
        </w:rPr>
        <w:t>1</w:t>
      </w:r>
      <w:r w:rsidR="00672AB7" w:rsidRPr="00E215D1">
        <w:rPr>
          <w:szCs w:val="16"/>
        </w:rPr>
        <w:t>)</w:t>
      </w:r>
      <w:r w:rsidR="0047041C" w:rsidRPr="00E215D1">
        <w:rPr>
          <w:szCs w:val="16"/>
        </w:rPr>
        <w:t>膝関節部の骨折・脱臼</w:t>
      </w:r>
    </w:p>
    <w:p w:rsidR="00B216B0" w:rsidRPr="00E215D1" w:rsidRDefault="00E215D1" w:rsidP="00672AB7">
      <w:pPr>
        <w:rPr>
          <w:szCs w:val="16"/>
          <w:u w:val="single"/>
        </w:rPr>
      </w:pPr>
      <w:r>
        <w:rPr>
          <w:szCs w:val="16"/>
        </w:rPr>
        <w:t>A</w:t>
      </w:r>
      <w:r w:rsidR="00672AB7" w:rsidRPr="00E215D1">
        <w:rPr>
          <w:szCs w:val="16"/>
        </w:rPr>
        <w:t>(1</w:t>
      </w:r>
      <w:r w:rsidR="008B7900" w:rsidRPr="00E215D1">
        <w:rPr>
          <w:szCs w:val="16"/>
        </w:rPr>
        <w:t>2</w:t>
      </w:r>
      <w:r w:rsidR="00672AB7" w:rsidRPr="00E215D1">
        <w:rPr>
          <w:szCs w:val="16"/>
        </w:rPr>
        <w:t>)</w:t>
      </w:r>
      <w:r w:rsidR="00672AB7" w:rsidRPr="00E215D1">
        <w:rPr>
          <w:szCs w:val="16"/>
        </w:rPr>
        <w:t>下腿骨骨折</w:t>
      </w:r>
    </w:p>
    <w:p w:rsidR="00672AB7" w:rsidRPr="00E215D1" w:rsidRDefault="00E215D1" w:rsidP="00672AB7">
      <w:pPr>
        <w:rPr>
          <w:szCs w:val="16"/>
        </w:rPr>
      </w:pPr>
      <w:r>
        <w:rPr>
          <w:szCs w:val="16"/>
        </w:rPr>
        <w:t>A</w:t>
      </w:r>
      <w:r w:rsidR="00672AB7" w:rsidRPr="00E215D1">
        <w:rPr>
          <w:szCs w:val="16"/>
        </w:rPr>
        <w:t>(1</w:t>
      </w:r>
      <w:r w:rsidR="008B7900" w:rsidRPr="00E215D1">
        <w:rPr>
          <w:szCs w:val="16"/>
        </w:rPr>
        <w:t>3</w:t>
      </w:r>
      <w:r w:rsidR="00672AB7" w:rsidRPr="00E215D1">
        <w:rPr>
          <w:szCs w:val="16"/>
        </w:rPr>
        <w:t>)</w:t>
      </w:r>
      <w:r w:rsidR="00672AB7" w:rsidRPr="00E215D1">
        <w:rPr>
          <w:szCs w:val="16"/>
        </w:rPr>
        <w:t>足関節・足部の骨折・脱臼</w:t>
      </w:r>
    </w:p>
    <w:p w:rsidR="00672AB7" w:rsidRPr="00E215D1" w:rsidRDefault="00672AB7" w:rsidP="00672AB7">
      <w:pPr>
        <w:tabs>
          <w:tab w:val="left" w:pos="709"/>
        </w:tabs>
        <w:rPr>
          <w:szCs w:val="16"/>
        </w:rPr>
      </w:pPr>
      <w:r w:rsidRPr="00E215D1">
        <w:rPr>
          <w:szCs w:val="16"/>
        </w:rPr>
        <w:t xml:space="preserve">7. </w:t>
      </w:r>
      <w:r w:rsidRPr="00E215D1">
        <w:rPr>
          <w:szCs w:val="16"/>
        </w:rPr>
        <w:t>次の組織の損傷を診断し、適切な応急処置を実施できる</w:t>
      </w:r>
    </w:p>
    <w:p w:rsidR="00B216B0" w:rsidRPr="00E215D1" w:rsidRDefault="00E215D1" w:rsidP="00672AB7">
      <w:pPr>
        <w:rPr>
          <w:szCs w:val="16"/>
          <w:u w:val="single"/>
        </w:rPr>
      </w:pPr>
      <w:r>
        <w:rPr>
          <w:szCs w:val="16"/>
        </w:rPr>
        <w:t>A</w:t>
      </w:r>
      <w:r w:rsidR="00672AB7" w:rsidRPr="00E215D1">
        <w:rPr>
          <w:szCs w:val="16"/>
        </w:rPr>
        <w:t>(1)</w:t>
      </w:r>
      <w:r w:rsidR="00672AB7" w:rsidRPr="00E215D1">
        <w:rPr>
          <w:szCs w:val="16"/>
        </w:rPr>
        <w:t>皮膚</w:t>
      </w:r>
      <w:r w:rsidR="00672AB7" w:rsidRPr="00E215D1">
        <w:rPr>
          <w:szCs w:val="16"/>
        </w:rPr>
        <w:t>-</w:t>
      </w:r>
      <w:r w:rsidR="00672AB7" w:rsidRPr="00E215D1">
        <w:rPr>
          <w:szCs w:val="16"/>
        </w:rPr>
        <w:t>擦過創、切創、刺創、挫創、皮膚欠損創、褥瘡など</w:t>
      </w:r>
    </w:p>
    <w:p w:rsidR="00B216B0" w:rsidRPr="00E215D1" w:rsidRDefault="00E215D1" w:rsidP="00672AB7">
      <w:pPr>
        <w:rPr>
          <w:szCs w:val="16"/>
          <w:u w:val="single"/>
        </w:rPr>
      </w:pPr>
      <w:r>
        <w:rPr>
          <w:szCs w:val="16"/>
        </w:rPr>
        <w:t>A</w:t>
      </w:r>
      <w:r w:rsidR="00672AB7" w:rsidRPr="00E215D1">
        <w:rPr>
          <w:szCs w:val="16"/>
        </w:rPr>
        <w:t>(2)</w:t>
      </w:r>
      <w:r w:rsidR="00672AB7" w:rsidRPr="00E215D1">
        <w:rPr>
          <w:szCs w:val="16"/>
        </w:rPr>
        <w:t>筋・腱</w:t>
      </w:r>
      <w:r w:rsidR="00672AB7" w:rsidRPr="00E215D1">
        <w:rPr>
          <w:szCs w:val="16"/>
        </w:rPr>
        <w:t>-</w:t>
      </w:r>
      <w:r w:rsidR="00672AB7" w:rsidRPr="00E215D1">
        <w:rPr>
          <w:szCs w:val="16"/>
        </w:rPr>
        <w:t>筋断裂、腱断裂など</w:t>
      </w:r>
    </w:p>
    <w:p w:rsidR="00B216B0" w:rsidRPr="00E215D1" w:rsidRDefault="00E215D1" w:rsidP="00672AB7">
      <w:pPr>
        <w:rPr>
          <w:szCs w:val="16"/>
        </w:rPr>
      </w:pPr>
      <w:r>
        <w:rPr>
          <w:szCs w:val="16"/>
        </w:rPr>
        <w:t>A</w:t>
      </w:r>
      <w:r w:rsidR="00672AB7" w:rsidRPr="00E215D1">
        <w:rPr>
          <w:szCs w:val="16"/>
        </w:rPr>
        <w:t>(3)</w:t>
      </w:r>
      <w:r w:rsidR="00672AB7" w:rsidRPr="00E215D1">
        <w:rPr>
          <w:szCs w:val="16"/>
        </w:rPr>
        <w:t>血管</w:t>
      </w:r>
      <w:r w:rsidR="00672AB7" w:rsidRPr="00E215D1">
        <w:rPr>
          <w:szCs w:val="16"/>
        </w:rPr>
        <w:t>-</w:t>
      </w:r>
      <w:r w:rsidR="00672AB7" w:rsidRPr="00E215D1">
        <w:rPr>
          <w:szCs w:val="16"/>
        </w:rPr>
        <w:t>動脈損傷など</w:t>
      </w:r>
    </w:p>
    <w:p w:rsidR="00B216B0" w:rsidRPr="00E215D1" w:rsidRDefault="00E215D1" w:rsidP="00672AB7">
      <w:pPr>
        <w:rPr>
          <w:szCs w:val="16"/>
          <w:u w:val="single"/>
        </w:rPr>
      </w:pPr>
      <w:r>
        <w:rPr>
          <w:szCs w:val="16"/>
        </w:rPr>
        <w:t>A</w:t>
      </w:r>
      <w:r w:rsidR="00672AB7" w:rsidRPr="00E215D1">
        <w:rPr>
          <w:szCs w:val="16"/>
        </w:rPr>
        <w:t>(4)</w:t>
      </w:r>
      <w:r w:rsidR="00672AB7" w:rsidRPr="00E215D1">
        <w:rPr>
          <w:szCs w:val="16"/>
        </w:rPr>
        <w:t>靱帯</w:t>
      </w:r>
      <w:r w:rsidR="00672AB7" w:rsidRPr="00E215D1">
        <w:rPr>
          <w:szCs w:val="16"/>
        </w:rPr>
        <w:t>-</w:t>
      </w:r>
      <w:r w:rsidR="00672AB7" w:rsidRPr="00E215D1">
        <w:rPr>
          <w:szCs w:val="16"/>
        </w:rPr>
        <w:t>捻挫、亜脱臼、脱臼</w:t>
      </w:r>
    </w:p>
    <w:p w:rsidR="00B216B0" w:rsidRPr="00E215D1" w:rsidRDefault="00E215D1" w:rsidP="00672AB7">
      <w:pPr>
        <w:rPr>
          <w:szCs w:val="16"/>
          <w:u w:val="single"/>
        </w:rPr>
      </w:pPr>
      <w:r>
        <w:rPr>
          <w:szCs w:val="16"/>
        </w:rPr>
        <w:t>A</w:t>
      </w:r>
      <w:r w:rsidR="00672AB7" w:rsidRPr="00E215D1">
        <w:rPr>
          <w:szCs w:val="16"/>
        </w:rPr>
        <w:t>(5)</w:t>
      </w:r>
      <w:r w:rsidR="00672AB7" w:rsidRPr="00E215D1">
        <w:rPr>
          <w:szCs w:val="16"/>
        </w:rPr>
        <w:t>末梢神経</w:t>
      </w:r>
      <w:r w:rsidR="00672AB7" w:rsidRPr="00E215D1">
        <w:rPr>
          <w:szCs w:val="16"/>
        </w:rPr>
        <w:t>-</w:t>
      </w:r>
      <w:r w:rsidR="00672AB7" w:rsidRPr="00E215D1">
        <w:rPr>
          <w:szCs w:val="16"/>
        </w:rPr>
        <w:t>腕神経叢損傷など</w:t>
      </w:r>
    </w:p>
    <w:p w:rsidR="00B216B0" w:rsidRPr="00E215D1" w:rsidRDefault="00E215D1" w:rsidP="00B216B0">
      <w:pPr>
        <w:rPr>
          <w:szCs w:val="16"/>
        </w:rPr>
      </w:pPr>
      <w:r>
        <w:rPr>
          <w:szCs w:val="16"/>
        </w:rPr>
        <w:t>A</w:t>
      </w:r>
      <w:r w:rsidR="00672AB7" w:rsidRPr="00E215D1">
        <w:rPr>
          <w:szCs w:val="16"/>
        </w:rPr>
        <w:t>(6)</w:t>
      </w:r>
      <w:r w:rsidR="00672AB7" w:rsidRPr="00E215D1">
        <w:rPr>
          <w:szCs w:val="16"/>
        </w:rPr>
        <w:t>脊椎・脊髄</w:t>
      </w:r>
      <w:r w:rsidR="00672AB7" w:rsidRPr="00E215D1">
        <w:rPr>
          <w:szCs w:val="16"/>
        </w:rPr>
        <w:t>-</w:t>
      </w:r>
      <w:r w:rsidR="00672AB7" w:rsidRPr="00E215D1">
        <w:rPr>
          <w:szCs w:val="16"/>
        </w:rPr>
        <w:t>頚椎捻挫</w:t>
      </w:r>
    </w:p>
    <w:p w:rsidR="00B216B0" w:rsidRPr="00E215D1" w:rsidRDefault="00E215D1" w:rsidP="00672AB7">
      <w:pPr>
        <w:rPr>
          <w:szCs w:val="16"/>
          <w:u w:val="single"/>
        </w:rPr>
      </w:pPr>
      <w:r>
        <w:rPr>
          <w:szCs w:val="16"/>
        </w:rPr>
        <w:t>A</w:t>
      </w:r>
      <w:r w:rsidR="00672AB7" w:rsidRPr="00E215D1">
        <w:rPr>
          <w:szCs w:val="16"/>
        </w:rPr>
        <w:t>(7)</w:t>
      </w:r>
      <w:r w:rsidR="00672AB7" w:rsidRPr="00E215D1">
        <w:rPr>
          <w:szCs w:val="16"/>
        </w:rPr>
        <w:t>その他の脊椎・脊髄</w:t>
      </w:r>
      <w:r w:rsidR="00672AB7" w:rsidRPr="00E215D1">
        <w:rPr>
          <w:szCs w:val="16"/>
        </w:rPr>
        <w:t>-</w:t>
      </w:r>
      <w:r w:rsidR="00672AB7" w:rsidRPr="00E215D1">
        <w:rPr>
          <w:szCs w:val="16"/>
        </w:rPr>
        <w:t>脊椎損傷、脊髄損傷など</w:t>
      </w:r>
    </w:p>
    <w:p w:rsidR="009646C2" w:rsidRPr="00E215D1" w:rsidRDefault="009646C2" w:rsidP="00B216B0">
      <w:pPr>
        <w:rPr>
          <w:szCs w:val="16"/>
        </w:rPr>
      </w:pPr>
      <w:r w:rsidRPr="00E215D1">
        <w:rPr>
          <w:szCs w:val="16"/>
        </w:rPr>
        <w:t xml:space="preserve">8. </w:t>
      </w:r>
      <w:r w:rsidRPr="00E215D1">
        <w:rPr>
          <w:szCs w:val="16"/>
        </w:rPr>
        <w:t>脊髄損傷と末梢神経損傷の麻痺の高位を判断し、応急処置を実施できる</w:t>
      </w:r>
    </w:p>
    <w:p w:rsidR="00B216B0" w:rsidRPr="00E215D1" w:rsidRDefault="009646C2" w:rsidP="00B216B0">
      <w:pPr>
        <w:rPr>
          <w:szCs w:val="16"/>
          <w:u w:val="single"/>
        </w:rPr>
      </w:pPr>
      <w:r w:rsidRPr="00E215D1">
        <w:rPr>
          <w:szCs w:val="16"/>
        </w:rPr>
        <w:t xml:space="preserve">9. </w:t>
      </w:r>
      <w:r w:rsidRPr="00E215D1">
        <w:rPr>
          <w:szCs w:val="16"/>
        </w:rPr>
        <w:t>手の外傷の特徴を理解し、適切な処置・初期対応を実施できる</w:t>
      </w:r>
    </w:p>
    <w:p w:rsidR="0047041C" w:rsidRPr="00E215D1" w:rsidRDefault="009646C2" w:rsidP="00B216B0">
      <w:pPr>
        <w:rPr>
          <w:szCs w:val="16"/>
        </w:rPr>
      </w:pPr>
      <w:r w:rsidRPr="00E215D1">
        <w:rPr>
          <w:szCs w:val="16"/>
        </w:rPr>
        <w:t xml:space="preserve">10. </w:t>
      </w:r>
      <w:r w:rsidRPr="00E215D1">
        <w:rPr>
          <w:szCs w:val="16"/>
        </w:rPr>
        <w:t>急性期の骨・関節感染症の症状</w:t>
      </w:r>
      <w:r w:rsidR="00B11F29" w:rsidRPr="00E215D1">
        <w:rPr>
          <w:szCs w:val="16"/>
        </w:rPr>
        <w:t>を</w:t>
      </w:r>
      <w:r w:rsidRPr="00E215D1">
        <w:rPr>
          <w:szCs w:val="16"/>
        </w:rPr>
        <w:t>評価し、適切な処置を実施できる</w:t>
      </w:r>
    </w:p>
    <w:p w:rsidR="00B216B0" w:rsidRPr="00E215D1" w:rsidRDefault="009646C2" w:rsidP="009646C2">
      <w:pPr>
        <w:rPr>
          <w:szCs w:val="16"/>
          <w:u w:val="single"/>
        </w:rPr>
      </w:pPr>
      <w:r w:rsidRPr="00E215D1">
        <w:rPr>
          <w:szCs w:val="16"/>
        </w:rPr>
        <w:t xml:space="preserve">11. Basic life support </w:t>
      </w:r>
      <w:r w:rsidRPr="00E215D1">
        <w:rPr>
          <w:szCs w:val="16"/>
        </w:rPr>
        <w:t>コースを受講する</w:t>
      </w:r>
    </w:p>
    <w:p w:rsidR="00672AB7" w:rsidRPr="00E215D1" w:rsidRDefault="009646C2" w:rsidP="009646C2">
      <w:r w:rsidRPr="00E215D1">
        <w:rPr>
          <w:szCs w:val="16"/>
        </w:rPr>
        <w:t>12. JATEC(Japan advanced trauma evaluation &amp; care)</w:t>
      </w:r>
      <w:r w:rsidRPr="00E215D1">
        <w:rPr>
          <w:szCs w:val="16"/>
        </w:rPr>
        <w:t>コースを受講する</w:t>
      </w:r>
    </w:p>
    <w:p w:rsidR="009646C2" w:rsidRPr="00F73530" w:rsidRDefault="009646C2" w:rsidP="009646C2">
      <w:pPr>
        <w:rPr>
          <w:rFonts w:asciiTheme="minorEastAsia" w:hAnsiTheme="minorEastAsia"/>
          <w:szCs w:val="16"/>
        </w:rPr>
      </w:pPr>
    </w:p>
    <w:p w:rsidR="007443A4" w:rsidRDefault="000E34F1" w:rsidP="009646C2">
      <w:pPr>
        <w:rPr>
          <w:rFonts w:asciiTheme="minorEastAsia" w:hAnsiTheme="minorEastAsia"/>
          <w:szCs w:val="16"/>
        </w:rPr>
      </w:pPr>
      <w:r>
        <w:rPr>
          <w:rFonts w:asciiTheme="minorEastAsia" w:hAnsiTheme="minorEastAsia" w:hint="eastAsia"/>
          <w:szCs w:val="16"/>
        </w:rPr>
        <w:t>ⅩⅡ</w:t>
      </w:r>
      <w:r w:rsidR="009646C2" w:rsidRPr="00F73530">
        <w:rPr>
          <w:rFonts w:asciiTheme="minorEastAsia" w:hAnsiTheme="minorEastAsia" w:hint="eastAsia"/>
          <w:szCs w:val="16"/>
        </w:rPr>
        <w:t>医療記録</w:t>
      </w:r>
    </w:p>
    <w:p w:rsidR="007443A4" w:rsidRPr="007443A4" w:rsidRDefault="007443A4" w:rsidP="007443A4">
      <w:pPr>
        <w:rPr>
          <w:rFonts w:asciiTheme="minorEastAsia" w:hAnsiTheme="minorEastAsia"/>
          <w:szCs w:val="16"/>
        </w:rPr>
      </w:pPr>
      <w:r>
        <w:rPr>
          <w:rFonts w:asciiTheme="minorEastAsia" w:hAnsiTheme="minorEastAsia" w:hint="eastAsia"/>
          <w:szCs w:val="16"/>
        </w:rPr>
        <w:t>■</w:t>
      </w:r>
      <w:r w:rsidR="000E34F1">
        <w:rPr>
          <w:rFonts w:asciiTheme="minorEastAsia" w:hAnsiTheme="minorEastAsia" w:hint="eastAsia"/>
          <w:szCs w:val="16"/>
        </w:rPr>
        <w:t>指</w:t>
      </w:r>
      <w:r w:rsidRPr="007443A4">
        <w:rPr>
          <w:rFonts w:asciiTheme="minorEastAsia" w:hAnsiTheme="minorEastAsia" w:hint="eastAsia"/>
          <w:szCs w:val="16"/>
        </w:rPr>
        <w:t>導のポイント</w:t>
      </w:r>
    </w:p>
    <w:p w:rsidR="009646C2" w:rsidRPr="00F73530" w:rsidRDefault="007443A4" w:rsidP="00906158">
      <w:pPr>
        <w:ind w:left="210" w:hangingChars="100" w:hanging="210"/>
        <w:rPr>
          <w:rFonts w:asciiTheme="minorEastAsia" w:hAnsiTheme="minorEastAsia"/>
          <w:szCs w:val="16"/>
        </w:rPr>
      </w:pPr>
      <w:r w:rsidRPr="007443A4">
        <w:rPr>
          <w:rFonts w:asciiTheme="minorEastAsia" w:hAnsiTheme="minorEastAsia" w:hint="eastAsia"/>
          <w:szCs w:val="16"/>
        </w:rPr>
        <w:t xml:space="preserve">　医療記録は社会的な開示義務に基づき必要事項が正確に記録されねばならないこと、個人情報であるため厳重な管理責任を果たさねばならないことを理解・修得</w:t>
      </w:r>
      <w:r w:rsidR="00522798">
        <w:rPr>
          <w:rFonts w:asciiTheme="minorEastAsia" w:hAnsiTheme="minorEastAsia" w:hint="eastAsia"/>
          <w:szCs w:val="16"/>
        </w:rPr>
        <w:t>させる</w:t>
      </w:r>
      <w:r w:rsidRPr="007443A4">
        <w:rPr>
          <w:rFonts w:asciiTheme="minorEastAsia" w:hAnsiTheme="minorEastAsia" w:hint="eastAsia"/>
          <w:szCs w:val="16"/>
        </w:rPr>
        <w:t>ことが重要である。運動器疾患に関する病歴、身体所見、検査結果、症状・経過、インフォームドコンセントの内容、手術記録などを正確に記載できることが必要である。紹介状、依頼状、各種診断書についても適切に記載できることが必要である。</w:t>
      </w:r>
    </w:p>
    <w:p w:rsidR="009646C2" w:rsidRPr="00F73530" w:rsidRDefault="007443A4" w:rsidP="00906158">
      <w:pPr>
        <w:ind w:left="210" w:hangingChars="100" w:hanging="210"/>
        <w:rPr>
          <w:rFonts w:asciiTheme="minorEastAsia" w:hAnsiTheme="minorEastAsia"/>
          <w:szCs w:val="16"/>
        </w:rPr>
      </w:pPr>
      <w:r>
        <w:rPr>
          <w:rFonts w:asciiTheme="minorEastAsia" w:hAnsiTheme="minorEastAsia" w:hint="eastAsia"/>
          <w:szCs w:val="16"/>
        </w:rPr>
        <w:t>■</w:t>
      </w:r>
      <w:r w:rsidR="009646C2" w:rsidRPr="00F73530">
        <w:rPr>
          <w:rFonts w:asciiTheme="minorEastAsia" w:hAnsiTheme="minorEastAsia" w:hint="eastAsia"/>
          <w:szCs w:val="16"/>
        </w:rPr>
        <w:t>一般目標：医療記録は開示義務に基づき必要事項が正確に記録されねばならないこと、そして医療記録は個人情報であり、社会的にその管理責任を果たさねばならないことを理解・修得</w:t>
      </w:r>
      <w:r w:rsidR="00522798">
        <w:rPr>
          <w:rFonts w:asciiTheme="minorEastAsia" w:hAnsiTheme="minorEastAsia" w:hint="eastAsia"/>
          <w:szCs w:val="16"/>
        </w:rPr>
        <w:t>させる</w:t>
      </w:r>
    </w:p>
    <w:p w:rsidR="009646C2" w:rsidRPr="00F73530" w:rsidRDefault="007443A4" w:rsidP="009646C2">
      <w:pPr>
        <w:rPr>
          <w:rFonts w:asciiTheme="minorEastAsia" w:hAnsiTheme="minorEastAsia"/>
          <w:szCs w:val="16"/>
        </w:rPr>
      </w:pPr>
      <w:r>
        <w:rPr>
          <w:rFonts w:asciiTheme="minorEastAsia" w:hAnsiTheme="minorEastAsia" w:hint="eastAsia"/>
          <w:szCs w:val="16"/>
        </w:rPr>
        <w:t>■</w:t>
      </w:r>
      <w:r w:rsidR="009646C2" w:rsidRPr="00F73530">
        <w:rPr>
          <w:rFonts w:asciiTheme="minorEastAsia" w:hAnsiTheme="minorEastAsia" w:hint="eastAsia"/>
          <w:szCs w:val="16"/>
        </w:rPr>
        <w:t>行動目標：</w:t>
      </w:r>
    </w:p>
    <w:p w:rsidR="007443A4" w:rsidRPr="00E215D1" w:rsidRDefault="009646C2" w:rsidP="00E215D1">
      <w:pPr>
        <w:ind w:leftChars="50" w:left="315" w:hangingChars="100" w:hanging="210"/>
        <w:rPr>
          <w:szCs w:val="16"/>
        </w:rPr>
      </w:pPr>
      <w:r w:rsidRPr="00E215D1">
        <w:rPr>
          <w:szCs w:val="16"/>
        </w:rPr>
        <w:t xml:space="preserve">1. </w:t>
      </w:r>
      <w:r w:rsidRPr="00E215D1">
        <w:rPr>
          <w:szCs w:val="16"/>
        </w:rPr>
        <w:t>医療記録は社会的に開示を要求されうるものであることを常に意識して正確に作成できる</w:t>
      </w:r>
    </w:p>
    <w:p w:rsidR="007443A4" w:rsidRPr="00E215D1" w:rsidRDefault="009646C2" w:rsidP="00E215D1">
      <w:pPr>
        <w:ind w:leftChars="50" w:left="315" w:hangingChars="100" w:hanging="210"/>
        <w:rPr>
          <w:szCs w:val="16"/>
        </w:rPr>
      </w:pPr>
      <w:r w:rsidRPr="00E215D1">
        <w:rPr>
          <w:szCs w:val="16"/>
        </w:rPr>
        <w:lastRenderedPageBreak/>
        <w:t xml:space="preserve">2. </w:t>
      </w:r>
      <w:r w:rsidRPr="00E215D1">
        <w:rPr>
          <w:szCs w:val="16"/>
        </w:rPr>
        <w:t>医療記録に対する厳重な管理責任が必要であることを理解し、その方策を立て、実施でき</w:t>
      </w:r>
      <w:r w:rsidR="007443A4" w:rsidRPr="00E215D1">
        <w:rPr>
          <w:szCs w:val="16"/>
        </w:rPr>
        <w:t>る</w:t>
      </w:r>
    </w:p>
    <w:p w:rsidR="007443A4" w:rsidRPr="00E215D1" w:rsidRDefault="009646C2" w:rsidP="00E215D1">
      <w:pPr>
        <w:ind w:firstLineChars="50" w:firstLine="105"/>
        <w:rPr>
          <w:szCs w:val="16"/>
        </w:rPr>
      </w:pPr>
      <w:r w:rsidRPr="00E215D1">
        <w:rPr>
          <w:szCs w:val="16"/>
        </w:rPr>
        <w:t xml:space="preserve">3. </w:t>
      </w:r>
      <w:r w:rsidRPr="00E215D1">
        <w:rPr>
          <w:szCs w:val="16"/>
        </w:rPr>
        <w:t>運動器疾患について正確に病歴を記載できる</w:t>
      </w:r>
    </w:p>
    <w:p w:rsidR="007443A4" w:rsidRPr="00E215D1" w:rsidRDefault="007443A4" w:rsidP="007443A4">
      <w:pPr>
        <w:rPr>
          <w:szCs w:val="16"/>
        </w:rPr>
      </w:pPr>
      <w:r w:rsidRPr="00E215D1">
        <w:rPr>
          <w:szCs w:val="16"/>
        </w:rPr>
        <w:t xml:space="preserve">  </w:t>
      </w:r>
      <w:r w:rsidR="00E215D1">
        <w:rPr>
          <w:szCs w:val="16"/>
        </w:rPr>
        <w:t xml:space="preserve"> </w:t>
      </w:r>
      <w:r w:rsidRPr="00E215D1">
        <w:rPr>
          <w:szCs w:val="16"/>
        </w:rPr>
        <w:t xml:space="preserve"> </w:t>
      </w:r>
      <w:r w:rsidR="009646C2" w:rsidRPr="00E215D1">
        <w:rPr>
          <w:szCs w:val="16"/>
        </w:rPr>
        <w:t>記載内容：主訴、現病歴、家族歴、職業歴、スポーツ歴、外傷歴、アレルギー歴、</w:t>
      </w:r>
    </w:p>
    <w:p w:rsidR="007443A4" w:rsidRPr="00E215D1" w:rsidRDefault="007443A4" w:rsidP="007443A4">
      <w:pPr>
        <w:rPr>
          <w:szCs w:val="16"/>
        </w:rPr>
      </w:pPr>
      <w:r w:rsidRPr="00E215D1">
        <w:rPr>
          <w:szCs w:val="16"/>
        </w:rPr>
        <w:t xml:space="preserve">  </w:t>
      </w:r>
      <w:r w:rsidR="00E215D1">
        <w:rPr>
          <w:szCs w:val="16"/>
        </w:rPr>
        <w:t xml:space="preserve"> </w:t>
      </w:r>
      <w:r w:rsidRPr="00E215D1">
        <w:rPr>
          <w:szCs w:val="16"/>
        </w:rPr>
        <w:t xml:space="preserve"> </w:t>
      </w:r>
      <w:r w:rsidR="009646C2" w:rsidRPr="00E215D1">
        <w:rPr>
          <w:szCs w:val="16"/>
        </w:rPr>
        <w:t>内服歴、治療歴など</w:t>
      </w:r>
    </w:p>
    <w:p w:rsidR="007443A4" w:rsidRPr="00E215D1" w:rsidRDefault="009646C2" w:rsidP="00E215D1">
      <w:pPr>
        <w:ind w:firstLineChars="50" w:firstLine="105"/>
        <w:rPr>
          <w:szCs w:val="16"/>
        </w:rPr>
      </w:pPr>
      <w:r w:rsidRPr="00E215D1">
        <w:rPr>
          <w:szCs w:val="16"/>
        </w:rPr>
        <w:t xml:space="preserve">4. </w:t>
      </w:r>
      <w:r w:rsidRPr="00E215D1">
        <w:rPr>
          <w:szCs w:val="16"/>
        </w:rPr>
        <w:t>運動器疾患の身体所見を記載できる</w:t>
      </w:r>
    </w:p>
    <w:p w:rsidR="007443A4" w:rsidRPr="00E215D1" w:rsidRDefault="007443A4" w:rsidP="00E215D1">
      <w:pPr>
        <w:ind w:left="420" w:hangingChars="200" w:hanging="420"/>
        <w:rPr>
          <w:szCs w:val="16"/>
        </w:rPr>
      </w:pPr>
      <w:r w:rsidRPr="00E215D1">
        <w:rPr>
          <w:szCs w:val="16"/>
        </w:rPr>
        <w:t xml:space="preserve">  </w:t>
      </w:r>
      <w:r w:rsidR="00E215D1">
        <w:rPr>
          <w:szCs w:val="16"/>
        </w:rPr>
        <w:t xml:space="preserve"> </w:t>
      </w:r>
      <w:r w:rsidRPr="00E215D1">
        <w:rPr>
          <w:szCs w:val="16"/>
        </w:rPr>
        <w:t xml:space="preserve"> </w:t>
      </w:r>
      <w:r w:rsidR="009646C2" w:rsidRPr="00E215D1">
        <w:rPr>
          <w:szCs w:val="16"/>
        </w:rPr>
        <w:t>記載内容：脚長、筋萎縮、変形</w:t>
      </w:r>
      <w:r w:rsidR="009646C2" w:rsidRPr="00E215D1">
        <w:rPr>
          <w:szCs w:val="16"/>
        </w:rPr>
        <w:t>(</w:t>
      </w:r>
      <w:r w:rsidR="009646C2" w:rsidRPr="00E215D1">
        <w:rPr>
          <w:szCs w:val="16"/>
        </w:rPr>
        <w:t>脊椎、関節、先天異常</w:t>
      </w:r>
      <w:r w:rsidR="009646C2" w:rsidRPr="00E215D1">
        <w:rPr>
          <w:szCs w:val="16"/>
        </w:rPr>
        <w:t>)</w:t>
      </w:r>
      <w:r w:rsidR="009646C2" w:rsidRPr="00E215D1">
        <w:rPr>
          <w:szCs w:val="16"/>
        </w:rPr>
        <w:t>、</w:t>
      </w:r>
      <w:r w:rsidR="009646C2" w:rsidRPr="00E215D1">
        <w:rPr>
          <w:szCs w:val="16"/>
        </w:rPr>
        <w:t xml:space="preserve">ROM, MMT, </w:t>
      </w:r>
      <w:r w:rsidR="009646C2" w:rsidRPr="00E215D1">
        <w:rPr>
          <w:szCs w:val="16"/>
        </w:rPr>
        <w:t>反射、感覚、歩容、</w:t>
      </w:r>
      <w:r w:rsidR="009646C2" w:rsidRPr="00E215D1">
        <w:rPr>
          <w:szCs w:val="16"/>
        </w:rPr>
        <w:t>ADL</w:t>
      </w:r>
      <w:r w:rsidR="009646C2" w:rsidRPr="00E215D1">
        <w:rPr>
          <w:szCs w:val="16"/>
        </w:rPr>
        <w:t>など</w:t>
      </w:r>
    </w:p>
    <w:p w:rsidR="007443A4" w:rsidRPr="00E215D1" w:rsidRDefault="009646C2" w:rsidP="00E215D1">
      <w:pPr>
        <w:ind w:firstLineChars="50" w:firstLine="105"/>
        <w:rPr>
          <w:szCs w:val="16"/>
        </w:rPr>
      </w:pPr>
      <w:r w:rsidRPr="00E215D1">
        <w:rPr>
          <w:szCs w:val="16"/>
        </w:rPr>
        <w:t xml:space="preserve">5. </w:t>
      </w:r>
      <w:r w:rsidRPr="00E215D1">
        <w:rPr>
          <w:szCs w:val="16"/>
        </w:rPr>
        <w:t>検査結果を記載でき</w:t>
      </w:r>
      <w:r w:rsidR="007443A4" w:rsidRPr="00E215D1">
        <w:rPr>
          <w:szCs w:val="16"/>
        </w:rPr>
        <w:t>る</w:t>
      </w:r>
    </w:p>
    <w:p w:rsidR="007443A4" w:rsidRPr="00E215D1" w:rsidRDefault="007443A4" w:rsidP="007443A4">
      <w:pPr>
        <w:rPr>
          <w:szCs w:val="16"/>
        </w:rPr>
      </w:pPr>
      <w:r w:rsidRPr="00E215D1">
        <w:rPr>
          <w:szCs w:val="16"/>
        </w:rPr>
        <w:t xml:space="preserve"> </w:t>
      </w:r>
      <w:r w:rsidR="00E215D1">
        <w:rPr>
          <w:szCs w:val="16"/>
        </w:rPr>
        <w:t xml:space="preserve"> </w:t>
      </w:r>
      <w:r w:rsidRPr="00E215D1">
        <w:rPr>
          <w:szCs w:val="16"/>
        </w:rPr>
        <w:t xml:space="preserve">  </w:t>
      </w:r>
      <w:r w:rsidR="009646C2" w:rsidRPr="00E215D1">
        <w:rPr>
          <w:szCs w:val="16"/>
        </w:rPr>
        <w:t>記載内容：画像</w:t>
      </w:r>
      <w:r w:rsidR="009646C2" w:rsidRPr="00E215D1">
        <w:rPr>
          <w:szCs w:val="16"/>
        </w:rPr>
        <w:t>(X</w:t>
      </w:r>
      <w:r w:rsidR="009646C2" w:rsidRPr="00E215D1">
        <w:rPr>
          <w:szCs w:val="16"/>
        </w:rPr>
        <w:t>線像、</w:t>
      </w:r>
      <w:r w:rsidR="009646C2" w:rsidRPr="00E215D1">
        <w:rPr>
          <w:szCs w:val="16"/>
        </w:rPr>
        <w:t>MRI</w:t>
      </w:r>
      <w:r w:rsidR="009646C2" w:rsidRPr="00E215D1">
        <w:rPr>
          <w:szCs w:val="16"/>
        </w:rPr>
        <w:t>、</w:t>
      </w:r>
      <w:r w:rsidR="009646C2" w:rsidRPr="00E215D1">
        <w:rPr>
          <w:szCs w:val="16"/>
        </w:rPr>
        <w:t>CT</w:t>
      </w:r>
      <w:r w:rsidR="009646C2" w:rsidRPr="00E215D1">
        <w:rPr>
          <w:szCs w:val="16"/>
        </w:rPr>
        <w:t>、シンチグラム、ミエログラム</w:t>
      </w:r>
      <w:r w:rsidR="009646C2" w:rsidRPr="00E215D1">
        <w:rPr>
          <w:szCs w:val="16"/>
        </w:rPr>
        <w:t>)</w:t>
      </w:r>
      <w:r w:rsidR="009646C2" w:rsidRPr="00E215D1">
        <w:rPr>
          <w:szCs w:val="16"/>
        </w:rPr>
        <w:t>、血液生化学、尿、</w:t>
      </w:r>
    </w:p>
    <w:p w:rsidR="007443A4" w:rsidRPr="00E215D1" w:rsidRDefault="007443A4" w:rsidP="007443A4">
      <w:pPr>
        <w:rPr>
          <w:szCs w:val="16"/>
        </w:rPr>
      </w:pPr>
      <w:r w:rsidRPr="00E215D1">
        <w:rPr>
          <w:szCs w:val="16"/>
        </w:rPr>
        <w:t xml:space="preserve">  </w:t>
      </w:r>
      <w:r w:rsidR="00E215D1">
        <w:rPr>
          <w:szCs w:val="16"/>
        </w:rPr>
        <w:t xml:space="preserve"> </w:t>
      </w:r>
      <w:r w:rsidRPr="00E215D1">
        <w:rPr>
          <w:szCs w:val="16"/>
        </w:rPr>
        <w:t xml:space="preserve"> </w:t>
      </w:r>
      <w:r w:rsidR="009646C2" w:rsidRPr="00E215D1">
        <w:rPr>
          <w:szCs w:val="16"/>
        </w:rPr>
        <w:t>関節液、病理組織など</w:t>
      </w:r>
    </w:p>
    <w:p w:rsidR="007443A4" w:rsidRPr="00E215D1" w:rsidRDefault="009646C2" w:rsidP="00E215D1">
      <w:pPr>
        <w:ind w:firstLineChars="50" w:firstLine="105"/>
        <w:rPr>
          <w:szCs w:val="16"/>
        </w:rPr>
      </w:pPr>
      <w:r w:rsidRPr="00E215D1">
        <w:rPr>
          <w:szCs w:val="16"/>
        </w:rPr>
        <w:t xml:space="preserve">6. </w:t>
      </w:r>
      <w:r w:rsidRPr="00E215D1">
        <w:rPr>
          <w:szCs w:val="16"/>
        </w:rPr>
        <w:t>症状、経過を記載できる</w:t>
      </w:r>
    </w:p>
    <w:p w:rsidR="007443A4" w:rsidRPr="00E215D1" w:rsidRDefault="009646C2" w:rsidP="00E215D1">
      <w:pPr>
        <w:ind w:firstLineChars="50" w:firstLine="105"/>
        <w:rPr>
          <w:szCs w:val="16"/>
        </w:rPr>
      </w:pPr>
      <w:r w:rsidRPr="00E215D1">
        <w:rPr>
          <w:szCs w:val="16"/>
        </w:rPr>
        <w:t xml:space="preserve">7. </w:t>
      </w:r>
      <w:r w:rsidRPr="00E215D1">
        <w:rPr>
          <w:szCs w:val="16"/>
        </w:rPr>
        <w:t>検査、治療行為に対するインフォームドコンセントの内容を記載できる</w:t>
      </w:r>
    </w:p>
    <w:p w:rsidR="007443A4" w:rsidRPr="00E215D1" w:rsidRDefault="009646C2" w:rsidP="00E215D1">
      <w:pPr>
        <w:ind w:firstLineChars="50" w:firstLine="105"/>
        <w:rPr>
          <w:szCs w:val="16"/>
        </w:rPr>
      </w:pPr>
      <w:r w:rsidRPr="00E215D1">
        <w:rPr>
          <w:szCs w:val="16"/>
        </w:rPr>
        <w:t xml:space="preserve">8. </w:t>
      </w:r>
      <w:r w:rsidRPr="00E215D1">
        <w:rPr>
          <w:szCs w:val="16"/>
        </w:rPr>
        <w:t>手術記録を適切に作成できる</w:t>
      </w:r>
    </w:p>
    <w:p w:rsidR="007443A4" w:rsidRPr="00E215D1" w:rsidRDefault="009646C2" w:rsidP="00E215D1">
      <w:pPr>
        <w:ind w:firstLineChars="50" w:firstLine="105"/>
        <w:rPr>
          <w:szCs w:val="16"/>
        </w:rPr>
      </w:pPr>
      <w:r w:rsidRPr="00E215D1">
        <w:rPr>
          <w:szCs w:val="16"/>
        </w:rPr>
        <w:t xml:space="preserve">9. </w:t>
      </w:r>
      <w:r w:rsidRPr="00E215D1">
        <w:rPr>
          <w:szCs w:val="16"/>
        </w:rPr>
        <w:t>紹介状、依頼状を適切に書くことができる</w:t>
      </w:r>
    </w:p>
    <w:p w:rsidR="007443A4" w:rsidRPr="00E215D1" w:rsidRDefault="009646C2" w:rsidP="007443A4">
      <w:pPr>
        <w:rPr>
          <w:szCs w:val="16"/>
        </w:rPr>
      </w:pPr>
      <w:r w:rsidRPr="00E215D1">
        <w:rPr>
          <w:szCs w:val="16"/>
        </w:rPr>
        <w:t xml:space="preserve">10. </w:t>
      </w:r>
      <w:r w:rsidRPr="00E215D1">
        <w:rPr>
          <w:szCs w:val="16"/>
        </w:rPr>
        <w:t>リハビリテーション、義肢、装具の処方と結果を記録できる</w:t>
      </w:r>
    </w:p>
    <w:p w:rsidR="009646C2" w:rsidRPr="00E215D1" w:rsidRDefault="009646C2" w:rsidP="00E215D1">
      <w:pPr>
        <w:ind w:left="315" w:hangingChars="150" w:hanging="315"/>
        <w:rPr>
          <w:szCs w:val="16"/>
        </w:rPr>
      </w:pPr>
      <w:r w:rsidRPr="00E215D1">
        <w:rPr>
          <w:szCs w:val="16"/>
        </w:rPr>
        <w:t xml:space="preserve">11. </w:t>
      </w:r>
      <w:r w:rsidRPr="00E215D1">
        <w:rPr>
          <w:szCs w:val="16"/>
        </w:rPr>
        <w:t>障害認定</w:t>
      </w:r>
      <w:r w:rsidRPr="00E215D1">
        <w:rPr>
          <w:szCs w:val="16"/>
        </w:rPr>
        <w:t>(</w:t>
      </w:r>
      <w:r w:rsidRPr="00E215D1">
        <w:rPr>
          <w:szCs w:val="16"/>
        </w:rPr>
        <w:t>労災、身障、交通災害、年金</w:t>
      </w:r>
      <w:r w:rsidRPr="00E215D1">
        <w:rPr>
          <w:szCs w:val="16"/>
        </w:rPr>
        <w:t>)</w:t>
      </w:r>
      <w:r w:rsidRPr="00E215D1">
        <w:rPr>
          <w:szCs w:val="16"/>
        </w:rPr>
        <w:t>と診断書の種類と内容が理解でき，適切に記載できる</w:t>
      </w:r>
    </w:p>
    <w:p w:rsidR="000E34F1" w:rsidRDefault="000E34F1" w:rsidP="009646C2">
      <w:pPr>
        <w:rPr>
          <w:rFonts w:asciiTheme="minorEastAsia" w:hAnsiTheme="minorEastAsia"/>
          <w:szCs w:val="16"/>
          <w:u w:val="single"/>
        </w:rPr>
      </w:pPr>
    </w:p>
    <w:p w:rsidR="00194770" w:rsidRPr="00194770" w:rsidRDefault="000E34F1" w:rsidP="009646C2">
      <w:pPr>
        <w:rPr>
          <w:rFonts w:asciiTheme="minorEastAsia" w:hAnsiTheme="minorEastAsia"/>
          <w:szCs w:val="16"/>
        </w:rPr>
      </w:pPr>
      <w:r w:rsidRPr="000E34F1">
        <w:rPr>
          <w:rFonts w:asciiTheme="minorEastAsia" w:hAnsiTheme="minorEastAsia" w:hint="eastAsia"/>
          <w:szCs w:val="16"/>
        </w:rPr>
        <w:t>ⅩⅢ</w:t>
      </w:r>
      <w:r w:rsidR="009646C2" w:rsidRPr="00F73530">
        <w:rPr>
          <w:rFonts w:asciiTheme="minorEastAsia" w:hAnsiTheme="minorEastAsia" w:hint="eastAsia"/>
          <w:szCs w:val="16"/>
        </w:rPr>
        <w:t>研究・発表能力</w:t>
      </w:r>
    </w:p>
    <w:p w:rsidR="00194770" w:rsidRPr="00194770" w:rsidRDefault="00194770" w:rsidP="00194770">
      <w:pPr>
        <w:rPr>
          <w:rFonts w:asciiTheme="minorEastAsia" w:hAnsiTheme="minorEastAsia"/>
          <w:szCs w:val="16"/>
        </w:rPr>
      </w:pPr>
      <w:r>
        <w:rPr>
          <w:rFonts w:asciiTheme="minorEastAsia" w:hAnsiTheme="minorEastAsia" w:hint="eastAsia"/>
          <w:szCs w:val="16"/>
        </w:rPr>
        <w:t>■</w:t>
      </w:r>
      <w:r w:rsidRPr="00194770">
        <w:rPr>
          <w:rFonts w:asciiTheme="minorEastAsia" w:hAnsiTheme="minorEastAsia" w:hint="eastAsia"/>
          <w:szCs w:val="16"/>
        </w:rPr>
        <w:t>指導のポイント</w:t>
      </w:r>
    </w:p>
    <w:p w:rsidR="00194770" w:rsidRDefault="00194770" w:rsidP="00906158">
      <w:pPr>
        <w:ind w:left="210" w:hangingChars="100" w:hanging="210"/>
        <w:rPr>
          <w:rFonts w:asciiTheme="minorEastAsia" w:hAnsiTheme="minorEastAsia"/>
          <w:szCs w:val="16"/>
        </w:rPr>
      </w:pPr>
      <w:r w:rsidRPr="00194770">
        <w:rPr>
          <w:rFonts w:asciiTheme="minorEastAsia" w:hAnsiTheme="minorEastAsia" w:hint="eastAsia"/>
          <w:szCs w:val="16"/>
        </w:rPr>
        <w:t xml:space="preserve">　臨床的な疑問点を見出</w:t>
      </w:r>
      <w:r w:rsidR="00B305DF">
        <w:rPr>
          <w:rFonts w:asciiTheme="minorEastAsia" w:hAnsiTheme="minorEastAsia" w:hint="eastAsia"/>
          <w:szCs w:val="16"/>
        </w:rPr>
        <w:t>させ</w:t>
      </w:r>
      <w:r w:rsidRPr="00194770">
        <w:rPr>
          <w:rFonts w:asciiTheme="minorEastAsia" w:hAnsiTheme="minorEastAsia" w:hint="eastAsia"/>
          <w:szCs w:val="16"/>
        </w:rPr>
        <w:t>、研究テーマを立案してプロトコールを作成</w:t>
      </w:r>
      <w:r w:rsidR="00522798">
        <w:rPr>
          <w:rFonts w:asciiTheme="minorEastAsia" w:hAnsiTheme="minorEastAsia" w:hint="eastAsia"/>
          <w:szCs w:val="16"/>
        </w:rPr>
        <w:t>させる</w:t>
      </w:r>
      <w:r w:rsidRPr="00194770">
        <w:rPr>
          <w:rFonts w:asciiTheme="minorEastAsia" w:hAnsiTheme="minorEastAsia" w:hint="eastAsia"/>
          <w:szCs w:val="16"/>
        </w:rPr>
        <w:t>ことは重要である。そして解答を科学的に導き出すため、参考となる文献を検索するとともに、統計学的手法に精通</w:t>
      </w:r>
      <w:r w:rsidR="00B305DF">
        <w:rPr>
          <w:rFonts w:asciiTheme="minorEastAsia" w:hAnsiTheme="minorEastAsia" w:hint="eastAsia"/>
          <w:szCs w:val="16"/>
        </w:rPr>
        <w:t>させ</w:t>
      </w:r>
      <w:r w:rsidRPr="00194770">
        <w:rPr>
          <w:rFonts w:asciiTheme="minorEastAsia" w:hAnsiTheme="minorEastAsia" w:hint="eastAsia"/>
          <w:szCs w:val="16"/>
        </w:rPr>
        <w:t>、結果を論理的にまとめる能力を修得</w:t>
      </w:r>
      <w:r w:rsidR="00522798">
        <w:rPr>
          <w:rFonts w:asciiTheme="minorEastAsia" w:hAnsiTheme="minorEastAsia" w:hint="eastAsia"/>
          <w:szCs w:val="16"/>
        </w:rPr>
        <w:t>させる</w:t>
      </w:r>
      <w:r w:rsidRPr="00194770">
        <w:rPr>
          <w:rFonts w:asciiTheme="minorEastAsia" w:hAnsiTheme="minorEastAsia" w:hint="eastAsia"/>
          <w:szCs w:val="16"/>
        </w:rPr>
        <w:t>ことが必要である。さらに、その成果を発表し、論文として報告することの重要性を知ることが必要である。</w:t>
      </w:r>
    </w:p>
    <w:p w:rsidR="00194770" w:rsidRDefault="00194770" w:rsidP="00906158">
      <w:pPr>
        <w:ind w:left="210" w:hangingChars="100" w:hanging="210"/>
        <w:rPr>
          <w:rFonts w:asciiTheme="minorEastAsia" w:hAnsiTheme="minorEastAsia"/>
          <w:szCs w:val="16"/>
        </w:rPr>
      </w:pPr>
      <w:r>
        <w:rPr>
          <w:rFonts w:asciiTheme="minorEastAsia" w:hAnsiTheme="minorEastAsia" w:hint="eastAsia"/>
          <w:szCs w:val="16"/>
        </w:rPr>
        <w:t>■</w:t>
      </w:r>
      <w:r w:rsidR="009646C2" w:rsidRPr="00F73530">
        <w:rPr>
          <w:rFonts w:asciiTheme="minorEastAsia" w:hAnsiTheme="minorEastAsia" w:hint="eastAsia"/>
          <w:szCs w:val="16"/>
        </w:rPr>
        <w:t>一般目標：臨床的な疑問点を見出して解明しようとする意欲を持ち、その</w:t>
      </w:r>
      <w:r w:rsidR="0057585A" w:rsidRPr="00F73530">
        <w:rPr>
          <w:rFonts w:asciiTheme="minorEastAsia" w:hAnsiTheme="minorEastAsia" w:hint="eastAsia"/>
          <w:szCs w:val="16"/>
        </w:rPr>
        <w:t>解答</w:t>
      </w:r>
      <w:r w:rsidR="009646C2" w:rsidRPr="00F73530">
        <w:rPr>
          <w:rFonts w:asciiTheme="minorEastAsia" w:hAnsiTheme="minorEastAsia" w:hint="eastAsia"/>
          <w:szCs w:val="16"/>
        </w:rPr>
        <w:t>を科学的に導き出し、論理的に正しくまとめる能力を修得する</w:t>
      </w:r>
    </w:p>
    <w:p w:rsidR="009646C2" w:rsidRPr="00F73530" w:rsidRDefault="00194770" w:rsidP="00194770">
      <w:pPr>
        <w:rPr>
          <w:rFonts w:asciiTheme="minorEastAsia" w:hAnsiTheme="minorEastAsia"/>
          <w:szCs w:val="16"/>
        </w:rPr>
      </w:pPr>
      <w:r>
        <w:rPr>
          <w:rFonts w:asciiTheme="minorEastAsia" w:hAnsiTheme="minorEastAsia" w:hint="eastAsia"/>
          <w:szCs w:val="16"/>
        </w:rPr>
        <w:t>■</w:t>
      </w:r>
      <w:r w:rsidR="009646C2" w:rsidRPr="00F73530">
        <w:rPr>
          <w:rFonts w:asciiTheme="minorEastAsia" w:hAnsiTheme="minorEastAsia" w:hint="eastAsia"/>
          <w:szCs w:val="16"/>
        </w:rPr>
        <w:t>行動目標：</w:t>
      </w:r>
    </w:p>
    <w:p w:rsidR="0047041C" w:rsidRPr="00F87AA3" w:rsidRDefault="009646C2" w:rsidP="00F87AA3">
      <w:pPr>
        <w:ind w:firstLineChars="50" w:firstLine="105"/>
        <w:rPr>
          <w:szCs w:val="16"/>
        </w:rPr>
      </w:pPr>
      <w:r w:rsidRPr="00F87AA3">
        <w:rPr>
          <w:szCs w:val="16"/>
        </w:rPr>
        <w:t xml:space="preserve">1. </w:t>
      </w:r>
      <w:r w:rsidRPr="00F87AA3">
        <w:rPr>
          <w:szCs w:val="16"/>
        </w:rPr>
        <w:t>経験症例から研究テーマを立案しプロトコールを作成できる</w:t>
      </w:r>
    </w:p>
    <w:p w:rsidR="00995690" w:rsidRPr="00F87AA3" w:rsidRDefault="009646C2" w:rsidP="00F87AA3">
      <w:pPr>
        <w:ind w:firstLineChars="50" w:firstLine="105"/>
        <w:rPr>
          <w:szCs w:val="16"/>
          <w:u w:val="single"/>
        </w:rPr>
      </w:pPr>
      <w:r w:rsidRPr="00F87AA3">
        <w:rPr>
          <w:szCs w:val="16"/>
        </w:rPr>
        <w:t xml:space="preserve">2. </w:t>
      </w:r>
      <w:r w:rsidRPr="00F87AA3">
        <w:rPr>
          <w:szCs w:val="16"/>
        </w:rPr>
        <w:t>研究に参考となる文献を検索し、適切に引用することができる</w:t>
      </w:r>
    </w:p>
    <w:p w:rsidR="009646C2" w:rsidRPr="00F87AA3" w:rsidRDefault="009646C2" w:rsidP="00F87AA3">
      <w:pPr>
        <w:ind w:firstLineChars="50" w:firstLine="105"/>
        <w:rPr>
          <w:szCs w:val="16"/>
        </w:rPr>
      </w:pPr>
      <w:r w:rsidRPr="00F87AA3">
        <w:rPr>
          <w:szCs w:val="16"/>
        </w:rPr>
        <w:t xml:space="preserve">3. </w:t>
      </w:r>
      <w:r w:rsidRPr="00F87AA3">
        <w:rPr>
          <w:szCs w:val="16"/>
        </w:rPr>
        <w:t>結果を科学的かつ論理的にまとめ、口頭ならびに論文として報告できる</w:t>
      </w:r>
    </w:p>
    <w:p w:rsidR="00995690" w:rsidRPr="00F87AA3" w:rsidRDefault="009646C2" w:rsidP="00F87AA3">
      <w:pPr>
        <w:ind w:firstLineChars="50" w:firstLine="105"/>
        <w:rPr>
          <w:szCs w:val="16"/>
        </w:rPr>
      </w:pPr>
      <w:r w:rsidRPr="00F87AA3">
        <w:rPr>
          <w:szCs w:val="16"/>
        </w:rPr>
        <w:t xml:space="preserve">4. </w:t>
      </w:r>
      <w:r w:rsidRPr="00F87AA3">
        <w:rPr>
          <w:szCs w:val="16"/>
        </w:rPr>
        <w:t>研究・発表媒体には個人情報を含めないように留意できる</w:t>
      </w:r>
    </w:p>
    <w:p w:rsidR="009646C2" w:rsidRPr="00F87AA3" w:rsidRDefault="009646C2" w:rsidP="00F87AA3">
      <w:pPr>
        <w:ind w:firstLineChars="50" w:firstLine="105"/>
        <w:rPr>
          <w:szCs w:val="16"/>
          <w:u w:val="single"/>
        </w:rPr>
      </w:pPr>
      <w:r w:rsidRPr="00F87AA3">
        <w:rPr>
          <w:szCs w:val="16"/>
        </w:rPr>
        <w:t xml:space="preserve">5. </w:t>
      </w:r>
      <w:r w:rsidRPr="00F87AA3">
        <w:rPr>
          <w:szCs w:val="16"/>
        </w:rPr>
        <w:t>研究・発表に用いた個人情報を厳重に管理できる</w:t>
      </w:r>
    </w:p>
    <w:p w:rsidR="00960DE5" w:rsidRDefault="009646C2" w:rsidP="00F87AA3">
      <w:pPr>
        <w:ind w:firstLineChars="50" w:firstLine="105"/>
        <w:rPr>
          <w:szCs w:val="16"/>
        </w:rPr>
      </w:pPr>
      <w:r w:rsidRPr="00F87AA3">
        <w:rPr>
          <w:szCs w:val="16"/>
        </w:rPr>
        <w:t xml:space="preserve">6. </w:t>
      </w:r>
      <w:r w:rsidRPr="00F87AA3">
        <w:rPr>
          <w:szCs w:val="16"/>
        </w:rPr>
        <w:t>統計学的検定手法を選択し、解析できる</w:t>
      </w:r>
    </w:p>
    <w:p w:rsidR="00EA187D" w:rsidRDefault="00EA187D" w:rsidP="00F87AA3">
      <w:pPr>
        <w:ind w:firstLineChars="50" w:firstLine="105"/>
        <w:rPr>
          <w:szCs w:val="16"/>
        </w:rPr>
      </w:pPr>
    </w:p>
    <w:p w:rsidR="00A37CCF" w:rsidRDefault="00A37CCF" w:rsidP="00F87AA3">
      <w:pPr>
        <w:ind w:firstLineChars="50" w:firstLine="105"/>
        <w:rPr>
          <w:szCs w:val="16"/>
        </w:rPr>
      </w:pPr>
    </w:p>
    <w:p w:rsidR="00EA187D" w:rsidRDefault="00EA187D" w:rsidP="00EA187D">
      <w:pPr>
        <w:ind w:firstLineChars="50" w:firstLine="105"/>
        <w:rPr>
          <w:szCs w:val="16"/>
        </w:rPr>
      </w:pPr>
      <w:r>
        <w:rPr>
          <w:szCs w:val="16"/>
        </w:rPr>
        <w:lastRenderedPageBreak/>
        <w:t>年時毎の到達目標</w:t>
      </w:r>
    </w:p>
    <w:tbl>
      <w:tblPr>
        <w:tblW w:w="9493" w:type="dxa"/>
        <w:tblCellMar>
          <w:left w:w="99" w:type="dxa"/>
          <w:right w:w="99" w:type="dxa"/>
        </w:tblCellMar>
        <w:tblLook w:val="04A0" w:firstRow="1" w:lastRow="0" w:firstColumn="1" w:lastColumn="0" w:noHBand="0" w:noVBand="1"/>
      </w:tblPr>
      <w:tblGrid>
        <w:gridCol w:w="2260"/>
        <w:gridCol w:w="4300"/>
        <w:gridCol w:w="806"/>
        <w:gridCol w:w="709"/>
        <w:gridCol w:w="709"/>
        <w:gridCol w:w="709"/>
      </w:tblGrid>
      <w:tr w:rsidR="00EA187D" w:rsidRPr="00E33610" w:rsidTr="00EA187D">
        <w:trPr>
          <w:trHeight w:val="699"/>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single" w:sz="4" w:space="0" w:color="auto"/>
              <w:left w:val="nil"/>
              <w:bottom w:val="single" w:sz="4" w:space="0" w:color="auto"/>
              <w:right w:val="single" w:sz="4" w:space="0" w:color="auto"/>
            </w:tcBorders>
            <w:shd w:val="clear" w:color="auto" w:fill="auto"/>
            <w:noWrap/>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行動目標あるいは達成目標</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専攻医</w:t>
            </w:r>
          </w:p>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１年目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専攻医２年目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専攻医３年目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専攻医４年目</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Ⅰ．医師の法的義務と職業倫理</w:t>
            </w:r>
          </w:p>
        </w:tc>
        <w:tc>
          <w:tcPr>
            <w:tcW w:w="4300" w:type="dxa"/>
            <w:tcBorders>
              <w:top w:val="nil"/>
              <w:left w:val="nil"/>
              <w:bottom w:val="nil"/>
              <w:right w:val="single" w:sz="4" w:space="0" w:color="auto"/>
            </w:tcBorders>
            <w:shd w:val="clear" w:color="auto" w:fill="auto"/>
            <w:noWrap/>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 医師法等で定められた医師の義務を知っている</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330"/>
        </w:trPr>
        <w:tc>
          <w:tcPr>
            <w:tcW w:w="2260" w:type="dxa"/>
            <w:vMerge w:val="restart"/>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一般目標：医師が守るべき法律と医師に求められる倫理規範を理解し、遵守できる</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2．医療法の概略、特に療養担当規則を理解している                   </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vMerge/>
            <w:tcBorders>
              <w:top w:val="nil"/>
              <w:left w:val="single" w:sz="4" w:space="0" w:color="auto"/>
              <w:bottom w:val="nil"/>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3． 医療行為に関する上記以外の法律(健康保険法・薬事法など)を十分に理解し、遵守できる</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nil"/>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4．医療倫理、医療安全の重要性を理解し実践できる</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vMerge/>
            <w:tcBorders>
              <w:top w:val="nil"/>
              <w:left w:val="single" w:sz="4" w:space="0" w:color="auto"/>
              <w:bottom w:val="nil"/>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5．DOH(Declaration of Helsinki)、日本医師会の「医の職業倫理綱領」を知っている</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nil"/>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6．患者やその家族と良好な信頼関係を確立することができる</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single" w:sz="4" w:space="0" w:color="auto"/>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Ⅱ．運動器の基礎知識</w:t>
            </w:r>
          </w:p>
        </w:tc>
        <w:tc>
          <w:tcPr>
            <w:tcW w:w="4300" w:type="dxa"/>
            <w:tcBorders>
              <w:top w:val="single" w:sz="4" w:space="0" w:color="auto"/>
              <w:left w:val="nil"/>
              <w:bottom w:val="nil"/>
              <w:right w:val="single" w:sz="4" w:space="0" w:color="auto"/>
            </w:tcBorders>
            <w:shd w:val="clear" w:color="auto" w:fill="auto"/>
            <w:noWrap/>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1．体幹・四肢の解剖を修得する．</w:t>
            </w:r>
          </w:p>
        </w:tc>
        <w:tc>
          <w:tcPr>
            <w:tcW w:w="806" w:type="dxa"/>
            <w:tcBorders>
              <w:top w:val="single" w:sz="4" w:space="0" w:color="auto"/>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vMerge w:val="restart"/>
            <w:tcBorders>
              <w:top w:val="nil"/>
              <w:left w:val="single" w:sz="4" w:space="0" w:color="auto"/>
              <w:bottom w:val="single" w:sz="4" w:space="0" w:color="000000"/>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一般目標：運動器疾患の理解に必要な運動器の生理学および病態生理学を修得する</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2．次の組織の正常組織像と各種疾患での病理組織像を述べることができる                       </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65"/>
        </w:trPr>
        <w:tc>
          <w:tcPr>
            <w:tcW w:w="2260" w:type="dxa"/>
            <w:vMerge/>
            <w:tcBorders>
              <w:top w:val="nil"/>
              <w:left w:val="single" w:sz="4" w:space="0" w:color="auto"/>
              <w:bottom w:val="single" w:sz="4" w:space="0" w:color="000000"/>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（1）骨</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single" w:sz="4" w:space="0" w:color="000000"/>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noWrap/>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（2）関節</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single" w:sz="4" w:space="0" w:color="000000"/>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noWrap/>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（3）脊椎・脊髄</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single" w:sz="4" w:space="0" w:color="000000"/>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noWrap/>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（4）神経</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single" w:sz="4" w:space="0" w:color="000000"/>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noWrap/>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（5）筋腱・靱帯</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single" w:sz="4" w:space="0" w:color="000000"/>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noWrap/>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（6）血管</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single" w:sz="4" w:space="0" w:color="000000"/>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3．骨代謝の概略を述べることができる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single" w:sz="4" w:space="0" w:color="000000"/>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4．骨折の治癒過程を述べることができる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single" w:sz="4" w:space="0" w:color="000000"/>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5．軟骨代謝の概略を述べることができる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single" w:sz="4" w:space="0" w:color="000000"/>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6．軟骨修復について述べることができる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single" w:sz="4" w:space="0" w:color="000000"/>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7．神経の変性と再生について述べることができる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single" w:sz="4" w:space="0" w:color="000000"/>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8．関節症と関節炎の病態の違いを述べることができる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single" w:sz="4" w:space="0" w:color="000000"/>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single" w:sz="4" w:space="0" w:color="auto"/>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9．運動器のバイオメカニクスの概略を述べることができる</w:t>
            </w:r>
          </w:p>
        </w:tc>
        <w:tc>
          <w:tcPr>
            <w:tcW w:w="806" w:type="dxa"/>
            <w:tcBorders>
              <w:top w:val="nil"/>
              <w:left w:val="nil"/>
              <w:bottom w:val="single" w:sz="4" w:space="0" w:color="auto"/>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Ⅲ．診断基本手技</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1．病歴聴取に際して患者の社会的背景や QOLに配慮できる</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val="restart"/>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一般目標：運動器疾患の正確な診断を行うための基本的手技を修得する．</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2．主な身体計測（ROM，四肢長，四肢周囲径など）ができる</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nil"/>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3．骨・関節の身体所見がとれ，評価できる</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nil"/>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4．脊椎の身体所見がとれ，評価できる</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vMerge/>
            <w:tcBorders>
              <w:top w:val="nil"/>
              <w:left w:val="single" w:sz="4" w:space="0" w:color="auto"/>
              <w:bottom w:val="nil"/>
              <w:right w:val="single" w:sz="4" w:space="0" w:color="auto"/>
            </w:tcBorders>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5．神経学的所見がとれ，評価できる</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1）徒手筋力テスト（MMT）</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lastRenderedPageBreak/>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2）感覚障害の検査</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3）反射</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6．適切なX線写真の撮影部位と方向を指示し，読影できる．</w:t>
            </w:r>
          </w:p>
        </w:tc>
        <w:tc>
          <w:tcPr>
            <w:tcW w:w="806"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7．CTの適応を理解し，適切に指示し，読影できる．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8．MRIの適応を理解し，造影の要否も含め適切に指示し，判定できる．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9．シンチグラフィーの適応を理解し，適切な核種を選択して指示し，判定できる．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10．電気生理学的検査（筋電図，神経伝導速度など）の適応を理解し，実施・判定できる．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11．骨量測定の概要を理解し，指示・判定できる．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12．超音波エコー検査の適応を理解し、実施・判定できる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525"/>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13．侵襲的検査を行う場合、患者・家族に説明し、同意を得ることができる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kern w:val="0"/>
                <w:sz w:val="16"/>
                <w:szCs w:val="16"/>
              </w:rPr>
            </w:pPr>
            <w:r w:rsidRPr="00E33610">
              <w:rPr>
                <w:rFonts w:ascii="ＭＳ Ｐゴシック" w:eastAsia="ＭＳ Ｐゴシック" w:hAnsi="ＭＳ Ｐゴシック" w:cs="ＭＳ Ｐゴシック" w:hint="eastAsia"/>
                <w:kern w:val="0"/>
                <w:sz w:val="16"/>
                <w:szCs w:val="16"/>
              </w:rPr>
              <w:t>14．侵襲的検査施行後の合併症を熟知し､予防的管理を適切に実施できる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15．血液・尿生化学検査の適応を理解し、指示・判定できる  </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16．関節造影，脊髄造影の適応を理解し安全に実施できる．</w:t>
            </w:r>
          </w:p>
        </w:tc>
        <w:tc>
          <w:tcPr>
            <w:tcW w:w="806"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17．関節液検査、脳脊髄液検査の適応を理解し、実施・判定できる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18．組織生検の適応と手技を理解し、指導責任者のもとで実施できる．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19．微生物学の基礎を理解し、細菌検査を指示・判定できる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20．病理標本を検鏡し、正常像と病的組織像の鑑別ができる </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kern w:val="0"/>
                <w:sz w:val="16"/>
                <w:szCs w:val="16"/>
              </w:rPr>
            </w:pPr>
            <w:r w:rsidRPr="00E33610">
              <w:rPr>
                <w:rFonts w:ascii="ＭＳ Ｐゴシック" w:eastAsia="ＭＳ Ｐゴシック" w:hAnsi="ＭＳ Ｐゴシック" w:cs="ＭＳ Ｐゴシック" w:hint="eastAsia"/>
                <w:kern w:val="0"/>
                <w:sz w:val="16"/>
                <w:szCs w:val="16"/>
              </w:rPr>
              <w:t>21．関節鏡検査の適応を理解し、指導責任者のもとで安全に実施できる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single" w:sz="4" w:space="0" w:color="auto"/>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22．日整会各種機能評価判定基準を用いて評価できる．</w:t>
            </w:r>
          </w:p>
        </w:tc>
        <w:tc>
          <w:tcPr>
            <w:tcW w:w="806" w:type="dxa"/>
            <w:tcBorders>
              <w:top w:val="nil"/>
              <w:left w:val="nil"/>
              <w:bottom w:val="single" w:sz="4" w:space="0" w:color="auto"/>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Ⅳ. 治療基本手技</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1．薬物療法の基本と適応を理解し，適切に処方できる．</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kern w:val="0"/>
                <w:sz w:val="16"/>
                <w:szCs w:val="16"/>
              </w:rPr>
            </w:pPr>
            <w:r w:rsidRPr="00E33610">
              <w:rPr>
                <w:rFonts w:ascii="ＭＳ Ｐゴシック" w:eastAsia="ＭＳ Ｐゴシック" w:hAnsi="ＭＳ Ｐゴシック" w:cs="ＭＳ Ｐゴシック" w:hint="eastAsia"/>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630"/>
        </w:trPr>
        <w:tc>
          <w:tcPr>
            <w:tcW w:w="226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一般目標：運動器疾患の治療を安全に行うためにその基本的手技を修得する．</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2． 医薬品副作用被害救済制度を知っている   </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kern w:val="0"/>
                <w:sz w:val="16"/>
                <w:szCs w:val="16"/>
              </w:rPr>
            </w:pPr>
            <w:r w:rsidRPr="00E33610">
              <w:rPr>
                <w:rFonts w:ascii="ＭＳ Ｐゴシック" w:eastAsia="ＭＳ Ｐゴシック" w:hAnsi="ＭＳ Ｐゴシック" w:cs="ＭＳ Ｐゴシック" w:hint="eastAsia"/>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3．麻薬管理に関する法律を理解し，適切に処方できる</w:t>
            </w:r>
          </w:p>
        </w:tc>
        <w:tc>
          <w:tcPr>
            <w:tcW w:w="806"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kern w:val="0"/>
                <w:sz w:val="16"/>
                <w:szCs w:val="16"/>
              </w:rPr>
            </w:pPr>
            <w:r w:rsidRPr="00E33610">
              <w:rPr>
                <w:rFonts w:ascii="ＭＳ Ｐゴシック" w:eastAsia="ＭＳ Ｐゴシック" w:hAnsi="ＭＳ Ｐゴシック" w:cs="ＭＳ Ｐゴシック" w:hint="eastAsia"/>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4．一般外傷を診断し，検査と治療の優先度を評価できる．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5．骨折や脱臼の徒手整復を正しく実施できる．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6．ブラッシング，デブリドマンなど基本的創傷処置を正しく実施できる．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lastRenderedPageBreak/>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7．局所麻酔法を正しく実施できる．</w:t>
            </w:r>
          </w:p>
        </w:tc>
        <w:tc>
          <w:tcPr>
            <w:tcW w:w="806"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8．伝達麻酔を正しく実施できる。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9．腰椎麻酔を正しく実施できる。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10．硬膜外麻酔を正しく実施できる。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11．全身麻酔の基礎を理解できる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12．固定法（副子，ギプスなど）の基本と適応を理解し，適切に実施できる．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13．牽引療法の基本と適応を理解し，適切に実施できる．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14．理学療法の基本と適応を理解し，適切に処方できる．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15．運動療法の基本と適応を理解し，適切に処方できる．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16．作業療法の基本と適応を理解し，適切に処方できる．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17．装具療法の基本と適応を理解し，装具や杖を適切に処方できる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18．清潔操作（関節穿刺・注入や直達牽引など）が実施できる．</w:t>
            </w:r>
          </w:p>
        </w:tc>
        <w:tc>
          <w:tcPr>
            <w:tcW w:w="806"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19．神経ブロックを安全に実施できる．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20．硬膜外ブロックを安全に実施できる．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21．局所解剖に基づいて手術の概要を述べることができる．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22．手術について、患者・家族に説明し、同意を得ることができる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23．術前の準備(患者と患肢の確認、体位、手洗いなど)を適切に実施できる</w:t>
            </w:r>
          </w:p>
        </w:tc>
        <w:tc>
          <w:tcPr>
            <w:tcW w:w="806"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24．運動器の基本的な手術手技(鏡視下手術を含む)に習熟し、実施できる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25．骨移植の種類を理解し、その適応を判断できる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26．バイオマテリアルの種類を理解し、その使用基準を判断できる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27．患者・家族に手術の内容と術後合併症の可能性などを説明できる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28．術後合併症を熟知し、予防的管理を適切に実施できる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29．手術記録を適切に作成できる </w:t>
            </w:r>
          </w:p>
        </w:tc>
        <w:tc>
          <w:tcPr>
            <w:tcW w:w="806"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30．術後のリハビリテーションを適切に処方できる </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single" w:sz="4" w:space="0" w:color="auto"/>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31．在宅医療・社会復帰などにつき、メディカルスタッフなどと協議できる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nil"/>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Ⅻ．医療記録</w:t>
            </w:r>
          </w:p>
        </w:tc>
        <w:tc>
          <w:tcPr>
            <w:tcW w:w="430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1．医療記録は社会的に開示を要求されうるものであることを常に意識して正確に作成できる</w:t>
            </w:r>
          </w:p>
        </w:tc>
        <w:tc>
          <w:tcPr>
            <w:tcW w:w="806" w:type="dxa"/>
            <w:tcBorders>
              <w:top w:val="single" w:sz="4" w:space="0" w:color="auto"/>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1470"/>
        </w:trPr>
        <w:tc>
          <w:tcPr>
            <w:tcW w:w="226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lastRenderedPageBreak/>
              <w:t>一般目標：医療記録は開示義務に基づき必要事項が正確に記載されねばならないこと，そして医療記録は個人情報であり，社会的にその管理責任を果たさねばならないことを理解・修得する</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2．医療記録に対する厳重な管理責任が必要であることを理解し，その方策を立て，実施できる</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630"/>
        </w:trPr>
        <w:tc>
          <w:tcPr>
            <w:tcW w:w="226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3．運動器疾患について正確に病歴が記載できる．記載内容：主訴，現病歴，家族歴，職業歴，スポーツ歴，外傷歴，アレルギー歴，内服歴，治療歴など</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630"/>
        </w:trPr>
        <w:tc>
          <w:tcPr>
            <w:tcW w:w="226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4．運動器疾患の身体所見が記載できる．記載内容：脚長，筋萎縮，変形（脊椎，関節，先天異常），ROM，MMT，反射，感覚，歩容，ADLなど</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5．検査結果の記載ができる．</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nil"/>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記載内容：画像（X線像，MRI，CT，シンチグラム，ミエログラム），血液生化学，尿，関節液，病理組織など</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nil"/>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6．症状，経過の記載ができる</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nil"/>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7．検査，治療行為に対するインフォームドコンセントの内容を記載できる</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80"/>
        </w:trPr>
        <w:tc>
          <w:tcPr>
            <w:tcW w:w="2260" w:type="dxa"/>
            <w:tcBorders>
              <w:top w:val="nil"/>
              <w:left w:val="single" w:sz="4" w:space="0" w:color="auto"/>
              <w:bottom w:val="nil"/>
              <w:right w:val="nil"/>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8．手術記録を適切に作成できる．</w:t>
            </w:r>
          </w:p>
        </w:tc>
        <w:tc>
          <w:tcPr>
            <w:tcW w:w="806" w:type="dxa"/>
            <w:tcBorders>
              <w:top w:val="nil"/>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nil"/>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9．紹介状，依頼状を適切に書くことができる．</w:t>
            </w:r>
          </w:p>
        </w:tc>
        <w:tc>
          <w:tcPr>
            <w:tcW w:w="806"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nil"/>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10．リハビリテーション，義肢，装具の処方と結果が記録できる．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single" w:sz="4" w:space="0" w:color="auto"/>
              <w:right w:val="nil"/>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single" w:sz="4" w:space="0" w:color="auto"/>
              <w:bottom w:val="single" w:sz="4" w:space="0" w:color="auto"/>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11．障害認定（労災，身障，交通災害，年金）と診断書の種類と内容が理解でき，適切に記載できる</w:t>
            </w:r>
          </w:p>
        </w:tc>
        <w:tc>
          <w:tcPr>
            <w:tcW w:w="806" w:type="dxa"/>
            <w:tcBorders>
              <w:top w:val="nil"/>
              <w:left w:val="nil"/>
              <w:bottom w:val="single" w:sz="4" w:space="0" w:color="auto"/>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XIII. 研究・発表能力</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1．経験症例から研究テーマを立案し，プロトコールを作成できる．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1050"/>
        </w:trPr>
        <w:tc>
          <w:tcPr>
            <w:tcW w:w="226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一般目標：臨床的な疑問点を見出して解明しようとする意欲をもち，その結果を科学的に導き出し，論理的に正しくまとめる能力を修得する．</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2．研究に参考となる文献を検索し，適切に引用することができる．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480"/>
        </w:trPr>
        <w:tc>
          <w:tcPr>
            <w:tcW w:w="226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3．結果を科学的にかつ論理的にまとめ，口頭ならびに論文として報告できる．</w:t>
            </w:r>
          </w:p>
        </w:tc>
        <w:tc>
          <w:tcPr>
            <w:tcW w:w="806"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4．研究・発表媒体には個人情報を含めないように留意できる</w:t>
            </w:r>
          </w:p>
        </w:tc>
        <w:tc>
          <w:tcPr>
            <w:tcW w:w="806" w:type="dxa"/>
            <w:tcBorders>
              <w:top w:val="single" w:sz="4" w:space="0" w:color="auto"/>
              <w:left w:val="nil"/>
              <w:bottom w:val="nil"/>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5．研究・発表に用いた個人情報を厳重に管理できる．</w:t>
            </w:r>
          </w:p>
        </w:tc>
        <w:tc>
          <w:tcPr>
            <w:tcW w:w="806" w:type="dxa"/>
            <w:tcBorders>
              <w:top w:val="nil"/>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EA187D" w:rsidRPr="00E33610" w:rsidTr="00EA187D">
        <w:trPr>
          <w:trHeight w:val="270"/>
        </w:trPr>
        <w:tc>
          <w:tcPr>
            <w:tcW w:w="2260" w:type="dxa"/>
            <w:tcBorders>
              <w:top w:val="nil"/>
              <w:left w:val="single" w:sz="4" w:space="0" w:color="auto"/>
              <w:bottom w:val="single" w:sz="4" w:space="0" w:color="auto"/>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lastRenderedPageBreak/>
              <w:t xml:space="preserve">　</w:t>
            </w:r>
          </w:p>
        </w:tc>
        <w:tc>
          <w:tcPr>
            <w:tcW w:w="4300" w:type="dxa"/>
            <w:tcBorders>
              <w:top w:val="nil"/>
              <w:left w:val="nil"/>
              <w:bottom w:val="single" w:sz="4" w:space="0" w:color="auto"/>
              <w:right w:val="single" w:sz="4" w:space="0" w:color="auto"/>
            </w:tcBorders>
            <w:shd w:val="clear" w:color="auto" w:fill="auto"/>
            <w:hideMark/>
          </w:tcPr>
          <w:p w:rsidR="00EA187D" w:rsidRPr="00E33610" w:rsidRDefault="00EA187D" w:rsidP="00EA187D">
            <w:pPr>
              <w:widowControl/>
              <w:jc w:val="left"/>
              <w:rPr>
                <w:rFonts w:ascii="ＭＳ Ｐゴシック" w:eastAsia="ＭＳ Ｐゴシック" w:hAnsi="ＭＳ Ｐゴシック" w:cs="ＭＳ Ｐゴシック"/>
                <w:kern w:val="0"/>
                <w:sz w:val="16"/>
                <w:szCs w:val="16"/>
              </w:rPr>
            </w:pPr>
            <w:r w:rsidRPr="00E33610">
              <w:rPr>
                <w:rFonts w:ascii="ＭＳ Ｐゴシック" w:eastAsia="ＭＳ Ｐゴシック" w:hAnsi="ＭＳ Ｐゴシック" w:cs="ＭＳ Ｐゴシック" w:hint="eastAsia"/>
                <w:kern w:val="0"/>
                <w:sz w:val="16"/>
                <w:szCs w:val="16"/>
              </w:rPr>
              <w:t>6．適切な統計学的手法を選択し、解析できる</w:t>
            </w:r>
          </w:p>
        </w:tc>
        <w:tc>
          <w:tcPr>
            <w:tcW w:w="806" w:type="dxa"/>
            <w:tcBorders>
              <w:top w:val="nil"/>
              <w:left w:val="nil"/>
              <w:bottom w:val="single" w:sz="4" w:space="0" w:color="auto"/>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A187D" w:rsidRPr="00E33610" w:rsidRDefault="00EA187D" w:rsidP="00EA187D">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EA187D" w:rsidRPr="00E33610" w:rsidRDefault="00EA187D" w:rsidP="00EA187D">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bl>
    <w:p w:rsidR="00EA187D" w:rsidRDefault="00EA187D" w:rsidP="00F87AA3">
      <w:pPr>
        <w:ind w:firstLineChars="50" w:firstLine="105"/>
        <w:rPr>
          <w:szCs w:val="16"/>
        </w:rPr>
      </w:pPr>
    </w:p>
    <w:p w:rsidR="00EA187D" w:rsidRPr="00A45C58" w:rsidRDefault="00EA187D" w:rsidP="00EA187D">
      <w:pPr>
        <w:widowControl/>
        <w:jc w:val="left"/>
        <w:rPr>
          <w:rFonts w:asciiTheme="minorEastAsia" w:hAnsiTheme="minorEastAsia"/>
          <w:szCs w:val="16"/>
        </w:rPr>
      </w:pPr>
      <w:r>
        <w:rPr>
          <w:rFonts w:cs="ＭＳ 明朝"/>
          <w:szCs w:val="21"/>
        </w:rPr>
        <w:t>8</w:t>
      </w:r>
      <w:r w:rsidR="00E24E32">
        <w:rPr>
          <w:rFonts w:asciiTheme="minorEastAsia" w:hAnsiTheme="minorEastAsia" w:cs="ＭＳ 明朝"/>
          <w:szCs w:val="21"/>
        </w:rPr>
        <w:t xml:space="preserve">　研修方略</w:t>
      </w:r>
    </w:p>
    <w:p w:rsidR="00EA187D" w:rsidRPr="00A45C58" w:rsidRDefault="00EA187D" w:rsidP="00EA187D">
      <w:pPr>
        <w:widowControl/>
        <w:ind w:firstLineChars="100" w:firstLine="210"/>
        <w:jc w:val="left"/>
        <w:rPr>
          <w:szCs w:val="16"/>
        </w:rPr>
      </w:pPr>
      <w:r w:rsidRPr="00A45C58">
        <w:rPr>
          <w:szCs w:val="16"/>
        </w:rPr>
        <w:t>1</w:t>
      </w:r>
      <w:r w:rsidRPr="00A45C58">
        <w:rPr>
          <w:szCs w:val="16"/>
        </w:rPr>
        <w:t>．</w:t>
      </w:r>
      <w:r w:rsidRPr="00A45C58">
        <w:rPr>
          <w:rFonts w:cs="ＭＳ 明朝"/>
          <w:szCs w:val="21"/>
        </w:rPr>
        <w:t>研修期間</w:t>
      </w:r>
    </w:p>
    <w:p w:rsidR="00EA187D" w:rsidRPr="00A45C58" w:rsidRDefault="00EA187D" w:rsidP="00EA187D">
      <w:pPr>
        <w:jc w:val="left"/>
        <w:rPr>
          <w:rFonts w:cs="ＭＳ 明朝"/>
          <w:szCs w:val="21"/>
        </w:rPr>
      </w:pPr>
      <w:r w:rsidRPr="00A45C58">
        <w:rPr>
          <w:rFonts w:cs="ＭＳ 明朝"/>
          <w:szCs w:val="21"/>
        </w:rPr>
        <w:t xml:space="preserve">　　</w:t>
      </w:r>
      <w:r w:rsidR="00A5411E">
        <w:rPr>
          <w:rFonts w:cs="ＭＳ 明朝"/>
          <w:szCs w:val="21"/>
        </w:rPr>
        <w:t>3</w:t>
      </w:r>
      <w:r w:rsidRPr="00A45C58">
        <w:rPr>
          <w:rFonts w:cs="ＭＳ 明朝"/>
          <w:szCs w:val="21"/>
        </w:rPr>
        <w:t>年</w:t>
      </w:r>
      <w:r w:rsidR="00A5411E">
        <w:rPr>
          <w:rFonts w:cs="ＭＳ 明朝" w:hint="eastAsia"/>
          <w:szCs w:val="21"/>
        </w:rPr>
        <w:t>9</w:t>
      </w:r>
      <w:r w:rsidR="00A5411E">
        <w:rPr>
          <w:rFonts w:cs="ＭＳ 明朝" w:hint="eastAsia"/>
          <w:szCs w:val="21"/>
        </w:rPr>
        <w:t>ヶ月</w:t>
      </w:r>
      <w:r w:rsidRPr="00A45C58">
        <w:rPr>
          <w:rFonts w:cs="ＭＳ 明朝"/>
          <w:szCs w:val="21"/>
        </w:rPr>
        <w:t>間とする。</w:t>
      </w:r>
    </w:p>
    <w:p w:rsidR="00EA187D" w:rsidRPr="00A45C58" w:rsidRDefault="00EA187D" w:rsidP="00EA187D">
      <w:pPr>
        <w:ind w:firstLineChars="100" w:firstLine="210"/>
        <w:jc w:val="left"/>
        <w:rPr>
          <w:rFonts w:cs="ＭＳ 明朝"/>
          <w:szCs w:val="21"/>
        </w:rPr>
      </w:pPr>
      <w:r>
        <w:rPr>
          <w:rFonts w:cs="ＭＳ 明朝"/>
          <w:szCs w:val="21"/>
        </w:rPr>
        <w:t>2</w:t>
      </w:r>
      <w:r w:rsidRPr="00A45C58">
        <w:rPr>
          <w:rFonts w:cs="ＭＳ 明朝"/>
          <w:szCs w:val="21"/>
        </w:rPr>
        <w:t>．研修領域および研修期間</w:t>
      </w:r>
    </w:p>
    <w:p w:rsidR="00EA187D" w:rsidRPr="00A45C58" w:rsidRDefault="00EA187D" w:rsidP="00EA187D">
      <w:pPr>
        <w:ind w:leftChars="100" w:left="420" w:hangingChars="100" w:hanging="210"/>
        <w:jc w:val="left"/>
        <w:rPr>
          <w:rFonts w:cs="ＭＳ 明朝"/>
          <w:szCs w:val="21"/>
        </w:rPr>
      </w:pPr>
      <w:r>
        <w:rPr>
          <w:rFonts w:cs="ＭＳ 明朝"/>
          <w:szCs w:val="21"/>
        </w:rPr>
        <w:t>・</w:t>
      </w:r>
      <w:r w:rsidRPr="00A45C58">
        <w:rPr>
          <w:rFonts w:cs="ＭＳ 明朝"/>
          <w:szCs w:val="21"/>
        </w:rPr>
        <w:t>幅広い研修の選択肢と魅力ある病院群で、一人ひとりに合った研修が可能であることが特徴である。それぞれの研修病院での研修期間は、研修修了時に</w:t>
      </w:r>
      <w:r w:rsidRPr="00A45C58">
        <w:rPr>
          <w:szCs w:val="21"/>
        </w:rPr>
        <w:t>修得すべき領域の単位をすべて修得していれば</w:t>
      </w:r>
      <w:r w:rsidRPr="00A45C58">
        <w:rPr>
          <w:rFonts w:cs="ＭＳ 明朝"/>
          <w:szCs w:val="21"/>
        </w:rPr>
        <w:t>専攻医毎に自由に設定することが可能である。</w:t>
      </w:r>
    </w:p>
    <w:p w:rsidR="00EA187D" w:rsidRPr="00A45C58" w:rsidRDefault="00EA187D" w:rsidP="00EA187D">
      <w:pPr>
        <w:ind w:firstLineChars="100" w:firstLine="210"/>
        <w:jc w:val="left"/>
        <w:rPr>
          <w:szCs w:val="21"/>
        </w:rPr>
      </w:pPr>
      <w:r>
        <w:rPr>
          <w:szCs w:val="21"/>
        </w:rPr>
        <w:t>・</w:t>
      </w:r>
      <w:r w:rsidRPr="00A45C58">
        <w:rPr>
          <w:szCs w:val="21"/>
        </w:rPr>
        <w:t>修得すべき領域と単位（</w:t>
      </w:r>
      <w:r w:rsidRPr="00A45C58">
        <w:rPr>
          <w:szCs w:val="21"/>
        </w:rPr>
        <w:t>1</w:t>
      </w:r>
      <w:r w:rsidRPr="00A45C58">
        <w:rPr>
          <w:szCs w:val="21"/>
        </w:rPr>
        <w:t>ヶ月</w:t>
      </w:r>
      <w:r w:rsidRPr="00A45C58">
        <w:rPr>
          <w:szCs w:val="21"/>
        </w:rPr>
        <w:t>1</w:t>
      </w:r>
      <w:r w:rsidRPr="00A45C58">
        <w:rPr>
          <w:szCs w:val="21"/>
        </w:rPr>
        <w:t>単位）の詳細は以下の通りとする。</w:t>
      </w:r>
    </w:p>
    <w:p w:rsidR="00EA187D" w:rsidRPr="00A45C58" w:rsidRDefault="00EA187D" w:rsidP="00EA187D">
      <w:pPr>
        <w:ind w:firstLineChars="100" w:firstLine="210"/>
        <w:jc w:val="left"/>
        <w:rPr>
          <w:szCs w:val="21"/>
        </w:rPr>
      </w:pPr>
      <w:r w:rsidRPr="00A45C58">
        <w:rPr>
          <w:szCs w:val="21"/>
        </w:rPr>
        <w:t xml:space="preserve">　</w:t>
      </w:r>
      <w:r w:rsidRPr="00A45C58">
        <w:rPr>
          <w:szCs w:val="21"/>
        </w:rPr>
        <w:t>a</w:t>
      </w:r>
      <w:r>
        <w:rPr>
          <w:szCs w:val="21"/>
        </w:rPr>
        <w:t>:</w:t>
      </w:r>
      <w:r w:rsidRPr="00A45C58">
        <w:rPr>
          <w:szCs w:val="21"/>
        </w:rPr>
        <w:t xml:space="preserve">脊椎　　　　　　　　</w:t>
      </w:r>
      <w:r w:rsidRPr="00A45C58">
        <w:rPr>
          <w:szCs w:val="21"/>
        </w:rPr>
        <w:t>6</w:t>
      </w:r>
      <w:r w:rsidRPr="00A45C58">
        <w:rPr>
          <w:szCs w:val="21"/>
        </w:rPr>
        <w:t>単位</w:t>
      </w:r>
    </w:p>
    <w:p w:rsidR="00EA187D" w:rsidRPr="00A45C58" w:rsidRDefault="00EA187D" w:rsidP="00EA187D">
      <w:pPr>
        <w:ind w:firstLineChars="100" w:firstLine="210"/>
        <w:jc w:val="left"/>
        <w:rPr>
          <w:szCs w:val="21"/>
        </w:rPr>
      </w:pPr>
      <w:r w:rsidRPr="00A45C58">
        <w:rPr>
          <w:szCs w:val="21"/>
        </w:rPr>
        <w:t xml:space="preserve">　</w:t>
      </w:r>
      <w:r>
        <w:rPr>
          <w:rFonts w:hint="eastAsia"/>
          <w:szCs w:val="21"/>
        </w:rPr>
        <w:t>b</w:t>
      </w:r>
      <w:r>
        <w:rPr>
          <w:szCs w:val="21"/>
        </w:rPr>
        <w:t>:</w:t>
      </w:r>
      <w:r w:rsidRPr="00A45C58">
        <w:rPr>
          <w:szCs w:val="21"/>
        </w:rPr>
        <w:t xml:space="preserve">上肢・手　　　　　　</w:t>
      </w:r>
      <w:r w:rsidRPr="00A45C58">
        <w:rPr>
          <w:szCs w:val="21"/>
        </w:rPr>
        <w:t>6</w:t>
      </w:r>
      <w:r w:rsidRPr="00A45C58">
        <w:rPr>
          <w:szCs w:val="21"/>
        </w:rPr>
        <w:t>単位</w:t>
      </w:r>
    </w:p>
    <w:p w:rsidR="00EA187D" w:rsidRPr="00A45C58" w:rsidRDefault="00EA187D" w:rsidP="00EA187D">
      <w:pPr>
        <w:jc w:val="left"/>
        <w:rPr>
          <w:szCs w:val="21"/>
        </w:rPr>
      </w:pPr>
      <w:r w:rsidRPr="00A45C58">
        <w:rPr>
          <w:szCs w:val="21"/>
        </w:rPr>
        <w:t xml:space="preserve">　</w:t>
      </w:r>
      <w:r>
        <w:rPr>
          <w:szCs w:val="21"/>
        </w:rPr>
        <w:t xml:space="preserve">　</w:t>
      </w:r>
      <w:r>
        <w:rPr>
          <w:szCs w:val="21"/>
        </w:rPr>
        <w:t>c:</w:t>
      </w:r>
      <w:r>
        <w:rPr>
          <w:szCs w:val="21"/>
        </w:rPr>
        <w:t xml:space="preserve">下肢　　　　　　　　</w:t>
      </w:r>
      <w:r w:rsidRPr="00A45C58">
        <w:rPr>
          <w:szCs w:val="21"/>
        </w:rPr>
        <w:t>6</w:t>
      </w:r>
      <w:r w:rsidRPr="00A45C58">
        <w:rPr>
          <w:szCs w:val="21"/>
        </w:rPr>
        <w:t>単位</w:t>
      </w:r>
    </w:p>
    <w:p w:rsidR="00EA187D" w:rsidRPr="00A45C58" w:rsidRDefault="00EA187D" w:rsidP="00EA187D">
      <w:pPr>
        <w:jc w:val="left"/>
        <w:rPr>
          <w:szCs w:val="21"/>
        </w:rPr>
      </w:pPr>
      <w:r w:rsidRPr="00A45C58">
        <w:rPr>
          <w:szCs w:val="21"/>
        </w:rPr>
        <w:t xml:space="preserve">　</w:t>
      </w:r>
      <w:r>
        <w:rPr>
          <w:szCs w:val="21"/>
        </w:rPr>
        <w:t xml:space="preserve">　</w:t>
      </w:r>
      <w:r w:rsidRPr="00A45C58">
        <w:rPr>
          <w:szCs w:val="21"/>
        </w:rPr>
        <w:t>d</w:t>
      </w:r>
      <w:r>
        <w:rPr>
          <w:szCs w:val="21"/>
        </w:rPr>
        <w:t>:</w:t>
      </w:r>
      <w:r w:rsidRPr="00A45C58">
        <w:rPr>
          <w:szCs w:val="21"/>
        </w:rPr>
        <w:t xml:space="preserve">外傷　　　　　　　　</w:t>
      </w:r>
      <w:r w:rsidRPr="00A45C58">
        <w:rPr>
          <w:szCs w:val="21"/>
        </w:rPr>
        <w:t>6</w:t>
      </w:r>
      <w:r w:rsidRPr="00A45C58">
        <w:rPr>
          <w:szCs w:val="21"/>
        </w:rPr>
        <w:t>単位</w:t>
      </w:r>
    </w:p>
    <w:p w:rsidR="00EA187D" w:rsidRPr="00A45C58" w:rsidRDefault="00EA187D" w:rsidP="00EA187D">
      <w:pPr>
        <w:jc w:val="left"/>
        <w:rPr>
          <w:szCs w:val="21"/>
        </w:rPr>
      </w:pPr>
      <w:r w:rsidRPr="00A45C58">
        <w:rPr>
          <w:szCs w:val="21"/>
        </w:rPr>
        <w:t xml:space="preserve">　</w:t>
      </w:r>
      <w:r>
        <w:rPr>
          <w:szCs w:val="21"/>
        </w:rPr>
        <w:t xml:space="preserve">　</w:t>
      </w:r>
      <w:r w:rsidRPr="00A45C58">
        <w:rPr>
          <w:szCs w:val="21"/>
        </w:rPr>
        <w:t>e</w:t>
      </w:r>
      <w:r>
        <w:rPr>
          <w:szCs w:val="21"/>
        </w:rPr>
        <w:t>:</w:t>
      </w:r>
      <w:r w:rsidRPr="00A45C58">
        <w:rPr>
          <w:szCs w:val="21"/>
        </w:rPr>
        <w:t xml:space="preserve">リウマチ　　　　　　</w:t>
      </w:r>
      <w:r w:rsidRPr="00A45C58">
        <w:rPr>
          <w:szCs w:val="21"/>
        </w:rPr>
        <w:t>3</w:t>
      </w:r>
      <w:r w:rsidRPr="00A45C58">
        <w:rPr>
          <w:szCs w:val="21"/>
        </w:rPr>
        <w:t>単位</w:t>
      </w:r>
    </w:p>
    <w:p w:rsidR="00EA187D" w:rsidRPr="00A45C58" w:rsidRDefault="00EA187D" w:rsidP="00EA187D">
      <w:pPr>
        <w:jc w:val="left"/>
        <w:rPr>
          <w:szCs w:val="21"/>
        </w:rPr>
      </w:pPr>
      <w:r w:rsidRPr="00A45C58">
        <w:rPr>
          <w:szCs w:val="21"/>
        </w:rPr>
        <w:t xml:space="preserve">　</w:t>
      </w:r>
      <w:r>
        <w:rPr>
          <w:szCs w:val="21"/>
        </w:rPr>
        <w:t xml:space="preserve">　</w:t>
      </w:r>
      <w:r w:rsidRPr="00A45C58">
        <w:rPr>
          <w:szCs w:val="21"/>
        </w:rPr>
        <w:t>f</w:t>
      </w:r>
      <w:r w:rsidR="00653C9E">
        <w:rPr>
          <w:szCs w:val="21"/>
        </w:rPr>
        <w:t xml:space="preserve"> </w:t>
      </w:r>
      <w:r>
        <w:rPr>
          <w:szCs w:val="21"/>
        </w:rPr>
        <w:t>:</w:t>
      </w:r>
      <w:r w:rsidRPr="00A45C58">
        <w:rPr>
          <w:szCs w:val="21"/>
        </w:rPr>
        <w:t xml:space="preserve">リハビリテーション　</w:t>
      </w:r>
      <w:r w:rsidRPr="00A45C58">
        <w:rPr>
          <w:szCs w:val="21"/>
        </w:rPr>
        <w:t>3</w:t>
      </w:r>
      <w:r w:rsidRPr="00A45C58">
        <w:rPr>
          <w:szCs w:val="21"/>
        </w:rPr>
        <w:t>単位</w:t>
      </w:r>
    </w:p>
    <w:p w:rsidR="00EA187D" w:rsidRPr="00A45C58" w:rsidRDefault="00EA187D" w:rsidP="00EA187D">
      <w:pPr>
        <w:jc w:val="left"/>
        <w:rPr>
          <w:szCs w:val="21"/>
        </w:rPr>
      </w:pPr>
      <w:r w:rsidRPr="00A45C58">
        <w:rPr>
          <w:szCs w:val="21"/>
        </w:rPr>
        <w:t xml:space="preserve">　</w:t>
      </w:r>
      <w:r>
        <w:rPr>
          <w:szCs w:val="21"/>
        </w:rPr>
        <w:t xml:space="preserve">　</w:t>
      </w:r>
      <w:r w:rsidRPr="00A45C58">
        <w:rPr>
          <w:szCs w:val="21"/>
        </w:rPr>
        <w:t>g</w:t>
      </w:r>
      <w:r>
        <w:rPr>
          <w:szCs w:val="21"/>
        </w:rPr>
        <w:t>:</w:t>
      </w:r>
      <w:r w:rsidRPr="00A45C58">
        <w:rPr>
          <w:szCs w:val="21"/>
        </w:rPr>
        <w:t xml:space="preserve">スポーツ　　　　　　</w:t>
      </w:r>
      <w:r w:rsidRPr="00A45C58">
        <w:rPr>
          <w:szCs w:val="21"/>
        </w:rPr>
        <w:t>3</w:t>
      </w:r>
      <w:r w:rsidRPr="00A45C58">
        <w:rPr>
          <w:szCs w:val="21"/>
        </w:rPr>
        <w:t>単位</w:t>
      </w:r>
    </w:p>
    <w:p w:rsidR="00EA187D" w:rsidRPr="00A45C58" w:rsidRDefault="00EA187D" w:rsidP="00EA187D">
      <w:pPr>
        <w:jc w:val="left"/>
        <w:rPr>
          <w:szCs w:val="21"/>
        </w:rPr>
      </w:pPr>
      <w:r w:rsidRPr="00A45C58">
        <w:rPr>
          <w:szCs w:val="21"/>
        </w:rPr>
        <w:t xml:space="preserve">　</w:t>
      </w:r>
      <w:r>
        <w:rPr>
          <w:szCs w:val="21"/>
        </w:rPr>
        <w:t xml:space="preserve">　</w:t>
      </w:r>
      <w:r w:rsidRPr="00A45C58">
        <w:rPr>
          <w:szCs w:val="21"/>
        </w:rPr>
        <w:t>h</w:t>
      </w:r>
      <w:r>
        <w:rPr>
          <w:szCs w:val="21"/>
        </w:rPr>
        <w:t>:</w:t>
      </w:r>
      <w:r w:rsidRPr="00A45C58">
        <w:rPr>
          <w:szCs w:val="21"/>
        </w:rPr>
        <w:t xml:space="preserve">地域医療　　　　　　</w:t>
      </w:r>
      <w:r w:rsidRPr="00A45C58">
        <w:rPr>
          <w:szCs w:val="21"/>
        </w:rPr>
        <w:t>3</w:t>
      </w:r>
      <w:r w:rsidRPr="00A45C58">
        <w:rPr>
          <w:szCs w:val="21"/>
        </w:rPr>
        <w:t>単位</w:t>
      </w:r>
    </w:p>
    <w:p w:rsidR="00EA187D" w:rsidRPr="00A45C58" w:rsidRDefault="00EA187D" w:rsidP="00EA187D">
      <w:pPr>
        <w:ind w:firstLineChars="100" w:firstLine="210"/>
        <w:jc w:val="left"/>
        <w:rPr>
          <w:szCs w:val="21"/>
        </w:rPr>
      </w:pPr>
      <w:r w:rsidRPr="00A45C58">
        <w:rPr>
          <w:szCs w:val="21"/>
        </w:rPr>
        <w:t xml:space="preserve">　</w:t>
      </w:r>
      <w:r w:rsidR="00653C9E">
        <w:rPr>
          <w:szCs w:val="21"/>
        </w:rPr>
        <w:t xml:space="preserve">i </w:t>
      </w:r>
      <w:r>
        <w:rPr>
          <w:szCs w:val="21"/>
        </w:rPr>
        <w:t>:</w:t>
      </w:r>
      <w:r w:rsidRPr="00A45C58">
        <w:rPr>
          <w:szCs w:val="21"/>
        </w:rPr>
        <w:t xml:space="preserve">小児　　　　　　　　</w:t>
      </w:r>
      <w:r w:rsidRPr="00A45C58">
        <w:rPr>
          <w:szCs w:val="21"/>
        </w:rPr>
        <w:t>2</w:t>
      </w:r>
      <w:r w:rsidRPr="00A45C58">
        <w:rPr>
          <w:szCs w:val="21"/>
        </w:rPr>
        <w:t>単位</w:t>
      </w:r>
    </w:p>
    <w:p w:rsidR="00EA187D" w:rsidRPr="00A45C58" w:rsidRDefault="00EA187D" w:rsidP="00EA187D">
      <w:pPr>
        <w:ind w:firstLineChars="100" w:firstLine="210"/>
        <w:jc w:val="left"/>
        <w:rPr>
          <w:szCs w:val="21"/>
        </w:rPr>
      </w:pPr>
      <w:r w:rsidRPr="00A45C58">
        <w:rPr>
          <w:szCs w:val="21"/>
        </w:rPr>
        <w:t xml:space="preserve">　</w:t>
      </w:r>
      <w:r w:rsidRPr="00A45C58">
        <w:rPr>
          <w:szCs w:val="21"/>
        </w:rPr>
        <w:t>j</w:t>
      </w:r>
      <w:r w:rsidR="00653C9E">
        <w:rPr>
          <w:szCs w:val="21"/>
        </w:rPr>
        <w:t xml:space="preserve"> </w:t>
      </w:r>
      <w:r>
        <w:rPr>
          <w:szCs w:val="21"/>
        </w:rPr>
        <w:t>:</w:t>
      </w:r>
      <w:r w:rsidRPr="00A45C58">
        <w:rPr>
          <w:szCs w:val="21"/>
        </w:rPr>
        <w:t xml:space="preserve">腫瘍　　　　　　　　</w:t>
      </w:r>
      <w:r w:rsidRPr="00A45C58">
        <w:rPr>
          <w:szCs w:val="21"/>
        </w:rPr>
        <w:t>2</w:t>
      </w:r>
      <w:r w:rsidRPr="00A45C58">
        <w:rPr>
          <w:szCs w:val="21"/>
        </w:rPr>
        <w:t>単位</w:t>
      </w:r>
    </w:p>
    <w:p w:rsidR="00EA187D" w:rsidRPr="00A45C58" w:rsidRDefault="00EA187D" w:rsidP="00EA187D">
      <w:pPr>
        <w:jc w:val="left"/>
        <w:rPr>
          <w:szCs w:val="21"/>
          <w:u w:val="single"/>
        </w:rPr>
      </w:pPr>
      <w:r w:rsidRPr="00A45C58">
        <w:rPr>
          <w:szCs w:val="21"/>
        </w:rPr>
        <w:t xml:space="preserve">　</w:t>
      </w:r>
      <w:r>
        <w:rPr>
          <w:szCs w:val="21"/>
        </w:rPr>
        <w:t xml:space="preserve">　</w:t>
      </w:r>
      <w:r w:rsidRPr="00A45C58">
        <w:rPr>
          <w:szCs w:val="21"/>
        </w:rPr>
        <w:t>k</w:t>
      </w:r>
      <w:r>
        <w:rPr>
          <w:szCs w:val="21"/>
        </w:rPr>
        <w:t>:</w:t>
      </w:r>
      <w:r w:rsidRPr="00A45C58">
        <w:rPr>
          <w:szCs w:val="21"/>
          <w:u w:val="single"/>
        </w:rPr>
        <w:t xml:space="preserve">流動単位　　　　　　</w:t>
      </w:r>
      <w:r w:rsidR="00A5411E">
        <w:rPr>
          <w:szCs w:val="21"/>
          <w:u w:val="single"/>
        </w:rPr>
        <w:t>5</w:t>
      </w:r>
      <w:r w:rsidRPr="00A45C58">
        <w:rPr>
          <w:szCs w:val="21"/>
          <w:u w:val="single"/>
        </w:rPr>
        <w:t>単位</w:t>
      </w:r>
    </w:p>
    <w:p w:rsidR="00EA187D" w:rsidRDefault="00EA187D" w:rsidP="00EA187D">
      <w:pPr>
        <w:ind w:firstLineChars="100" w:firstLine="210"/>
        <w:jc w:val="left"/>
        <w:rPr>
          <w:szCs w:val="21"/>
        </w:rPr>
      </w:pPr>
      <w:r w:rsidRPr="00A45C58">
        <w:rPr>
          <w:szCs w:val="21"/>
        </w:rPr>
        <w:t xml:space="preserve">　計</w:t>
      </w:r>
      <w:r w:rsidR="00A5411E">
        <w:rPr>
          <w:szCs w:val="21"/>
        </w:rPr>
        <w:t xml:space="preserve">                   45</w:t>
      </w:r>
      <w:r w:rsidRPr="00A45C58">
        <w:rPr>
          <w:szCs w:val="21"/>
        </w:rPr>
        <w:t>単位</w:t>
      </w:r>
    </w:p>
    <w:p w:rsidR="00EA187D" w:rsidRPr="00A45C58" w:rsidRDefault="00EA187D" w:rsidP="00EA187D">
      <w:pPr>
        <w:ind w:firstLineChars="100" w:firstLine="210"/>
        <w:jc w:val="left"/>
        <w:rPr>
          <w:szCs w:val="21"/>
        </w:rPr>
      </w:pPr>
    </w:p>
    <w:p w:rsidR="00EA187D" w:rsidRPr="00A45C58" w:rsidRDefault="00EA187D" w:rsidP="00EA187D">
      <w:pPr>
        <w:ind w:firstLineChars="100" w:firstLine="210"/>
        <w:jc w:val="left"/>
        <w:rPr>
          <w:szCs w:val="21"/>
        </w:rPr>
      </w:pPr>
      <w:r w:rsidRPr="00A45C58">
        <w:rPr>
          <w:szCs w:val="21"/>
        </w:rPr>
        <w:t xml:space="preserve"> </w:t>
      </w:r>
      <w:r w:rsidRPr="00A45C58">
        <w:rPr>
          <w:szCs w:val="21"/>
        </w:rPr>
        <w:t>注：</w:t>
      </w:r>
    </w:p>
    <w:p w:rsidR="00EA187D" w:rsidRPr="00A45C58" w:rsidRDefault="00EA187D" w:rsidP="00EA187D">
      <w:pPr>
        <w:ind w:leftChars="100" w:left="420" w:hangingChars="100" w:hanging="210"/>
        <w:jc w:val="left"/>
        <w:rPr>
          <w:szCs w:val="21"/>
        </w:rPr>
      </w:pPr>
      <w:r w:rsidRPr="00A45C58">
        <w:rPr>
          <w:rFonts w:ascii="ＭＳ 明朝" w:eastAsia="ＭＳ 明朝" w:hAnsi="ＭＳ 明朝" w:cs="ＭＳ 明朝" w:hint="eastAsia"/>
          <w:szCs w:val="21"/>
        </w:rPr>
        <w:t>①</w:t>
      </w:r>
      <w:r w:rsidRPr="00A45C58">
        <w:rPr>
          <w:szCs w:val="21"/>
        </w:rPr>
        <w:t>流動単位は</w:t>
      </w:r>
      <w:r w:rsidRPr="00A45C58">
        <w:rPr>
          <w:szCs w:val="21"/>
        </w:rPr>
        <w:t>a</w:t>
      </w:r>
      <w:r w:rsidRPr="00A45C58">
        <w:rPr>
          <w:szCs w:val="21"/>
        </w:rPr>
        <w:t>から</w:t>
      </w:r>
      <w:r w:rsidRPr="00A45C58">
        <w:rPr>
          <w:szCs w:val="21"/>
        </w:rPr>
        <w:t>j</w:t>
      </w:r>
      <w:r w:rsidRPr="00A45C58">
        <w:rPr>
          <w:szCs w:val="21"/>
        </w:rPr>
        <w:t>までの領域の中から必修単位とは別に自由に選択することが可能である。</w:t>
      </w:r>
    </w:p>
    <w:p w:rsidR="00EA187D" w:rsidRPr="00A45C58" w:rsidRDefault="00EA187D" w:rsidP="00EA187D">
      <w:pPr>
        <w:ind w:leftChars="100" w:left="420" w:hangingChars="100" w:hanging="210"/>
        <w:jc w:val="left"/>
        <w:rPr>
          <w:szCs w:val="21"/>
        </w:rPr>
      </w:pPr>
      <w:r w:rsidRPr="00A45C58">
        <w:rPr>
          <w:rFonts w:ascii="ＭＳ 明朝" w:eastAsia="ＭＳ 明朝" w:hAnsi="ＭＳ 明朝" w:cs="ＭＳ 明朝" w:hint="eastAsia"/>
          <w:szCs w:val="21"/>
        </w:rPr>
        <w:t>②</w:t>
      </w:r>
      <w:r w:rsidRPr="00A45C58">
        <w:rPr>
          <w:szCs w:val="21"/>
        </w:rPr>
        <w:t>地域研修は、専攻医が大学病院以外で地域に密着した医療を経験することと、専攻医の都市部偏在を回避することが目的である。</w:t>
      </w:r>
    </w:p>
    <w:p w:rsidR="00EA187D" w:rsidRPr="00A45C58" w:rsidRDefault="00EA187D" w:rsidP="00EA187D">
      <w:pPr>
        <w:ind w:leftChars="100" w:left="420" w:hangingChars="100" w:hanging="210"/>
        <w:jc w:val="left"/>
        <w:rPr>
          <w:szCs w:val="21"/>
        </w:rPr>
      </w:pPr>
      <w:r w:rsidRPr="00A45C58">
        <w:rPr>
          <w:rFonts w:ascii="ＭＳ 明朝" w:eastAsia="ＭＳ 明朝" w:hAnsi="ＭＳ 明朝" w:cs="ＭＳ 明朝" w:hint="eastAsia"/>
          <w:szCs w:val="21"/>
        </w:rPr>
        <w:t>③</w:t>
      </w:r>
      <w:r w:rsidRPr="00A45C58">
        <w:rPr>
          <w:szCs w:val="21"/>
        </w:rPr>
        <w:t>1</w:t>
      </w:r>
      <w:r w:rsidRPr="00A45C58">
        <w:rPr>
          <w:szCs w:val="21"/>
        </w:rPr>
        <w:t>病院で研修可能な分野が複数ある場合は、研修期間及び研修実態に応じて按分する。例えば、脊椎、外傷分野の研修病院に</w:t>
      </w:r>
      <w:r w:rsidRPr="00A45C58">
        <w:rPr>
          <w:szCs w:val="21"/>
        </w:rPr>
        <w:t>1</w:t>
      </w:r>
      <w:r w:rsidRPr="00A45C58">
        <w:rPr>
          <w:szCs w:val="21"/>
        </w:rPr>
        <w:t>年間勤務した場合は、脊椎</w:t>
      </w:r>
      <w:r w:rsidRPr="00A45C58">
        <w:rPr>
          <w:szCs w:val="21"/>
        </w:rPr>
        <w:t>6</w:t>
      </w:r>
      <w:r w:rsidRPr="00A45C58">
        <w:rPr>
          <w:szCs w:val="21"/>
        </w:rPr>
        <w:t>単位、外傷</w:t>
      </w:r>
      <w:r w:rsidRPr="00A45C58">
        <w:rPr>
          <w:szCs w:val="21"/>
        </w:rPr>
        <w:t>6</w:t>
      </w:r>
      <w:r w:rsidRPr="00A45C58">
        <w:rPr>
          <w:szCs w:val="21"/>
        </w:rPr>
        <w:t>単位を認定、上肢・手、リウマチ分野の研修病院に</w:t>
      </w:r>
      <w:r w:rsidRPr="00A45C58">
        <w:rPr>
          <w:szCs w:val="21"/>
        </w:rPr>
        <w:t>1</w:t>
      </w:r>
      <w:r w:rsidRPr="00A45C58">
        <w:rPr>
          <w:szCs w:val="21"/>
        </w:rPr>
        <w:t>年間勤務した場合は、上肢・手</w:t>
      </w:r>
      <w:r w:rsidRPr="00A45C58">
        <w:rPr>
          <w:szCs w:val="21"/>
        </w:rPr>
        <w:t>8</w:t>
      </w:r>
      <w:r w:rsidRPr="00A45C58">
        <w:rPr>
          <w:szCs w:val="21"/>
        </w:rPr>
        <w:t>単位、リウマチ</w:t>
      </w:r>
      <w:r w:rsidRPr="00A45C58">
        <w:rPr>
          <w:szCs w:val="21"/>
        </w:rPr>
        <w:t>4</w:t>
      </w:r>
      <w:r w:rsidRPr="00A45C58">
        <w:rPr>
          <w:szCs w:val="21"/>
        </w:rPr>
        <w:t>単位を認定する。</w:t>
      </w:r>
    </w:p>
    <w:p w:rsidR="00EA187D" w:rsidRPr="00A45C58" w:rsidRDefault="00EA187D" w:rsidP="00EA187D">
      <w:pPr>
        <w:ind w:leftChars="100" w:left="420" w:hangingChars="100" w:hanging="210"/>
        <w:jc w:val="left"/>
        <w:rPr>
          <w:color w:val="FF0000"/>
          <w:szCs w:val="21"/>
        </w:rPr>
      </w:pPr>
      <w:r w:rsidRPr="00A45C58">
        <w:rPr>
          <w:rFonts w:ascii="ＭＳ 明朝" w:eastAsia="ＭＳ 明朝" w:hAnsi="ＭＳ 明朝" w:cs="ＭＳ 明朝" w:hint="eastAsia"/>
          <w:szCs w:val="21"/>
        </w:rPr>
        <w:t>④</w:t>
      </w:r>
      <w:r>
        <w:rPr>
          <w:szCs w:val="21"/>
        </w:rPr>
        <w:t>各項目の</w:t>
      </w:r>
      <w:r>
        <w:rPr>
          <w:rFonts w:hint="eastAsia"/>
          <w:szCs w:val="21"/>
        </w:rPr>
        <w:t>C</w:t>
      </w:r>
      <w:r w:rsidRPr="00A45C58">
        <w:rPr>
          <w:szCs w:val="21"/>
        </w:rPr>
        <w:t>判定領域は、正確な知識を持つべき領域として、実際に経験修得できなくても、</w:t>
      </w:r>
      <w:r w:rsidRPr="00A45C58">
        <w:rPr>
          <w:szCs w:val="21"/>
        </w:rPr>
        <w:t>Teaching file</w:t>
      </w:r>
      <w:r w:rsidRPr="00A45C58">
        <w:rPr>
          <w:szCs w:val="21"/>
        </w:rPr>
        <w:t>、カンファレンス参加、講演受講、</w:t>
      </w:r>
      <w:r w:rsidRPr="00A45C58">
        <w:rPr>
          <w:szCs w:val="21"/>
        </w:rPr>
        <w:t>e-Learning</w:t>
      </w:r>
      <w:r w:rsidRPr="00A45C58">
        <w:rPr>
          <w:szCs w:val="21"/>
        </w:rPr>
        <w:t>等の知識で修得することも可とする。</w:t>
      </w:r>
    </w:p>
    <w:p w:rsidR="00EA187D" w:rsidRPr="00A45C58" w:rsidRDefault="00EA187D" w:rsidP="00EA187D">
      <w:pPr>
        <w:ind w:firstLineChars="100" w:firstLine="210"/>
        <w:jc w:val="left"/>
        <w:rPr>
          <w:szCs w:val="21"/>
        </w:rPr>
      </w:pPr>
      <w:r w:rsidRPr="00A45C58">
        <w:rPr>
          <w:rFonts w:ascii="ＭＳ 明朝" w:eastAsia="ＭＳ 明朝" w:hAnsi="ＭＳ 明朝" w:cs="ＭＳ 明朝" w:hint="eastAsia"/>
          <w:szCs w:val="21"/>
        </w:rPr>
        <w:t>⑤</w:t>
      </w:r>
      <w:r w:rsidRPr="00A45C58">
        <w:rPr>
          <w:szCs w:val="21"/>
        </w:rPr>
        <w:t>1</w:t>
      </w:r>
      <w:r w:rsidRPr="00A45C58">
        <w:rPr>
          <w:szCs w:val="21"/>
        </w:rPr>
        <w:t>名の指導医が指導可能な専攻医は</w:t>
      </w:r>
      <w:r w:rsidRPr="00A45C58">
        <w:rPr>
          <w:szCs w:val="21"/>
        </w:rPr>
        <w:t>3</w:t>
      </w:r>
      <w:r w:rsidRPr="00A45C58">
        <w:rPr>
          <w:szCs w:val="21"/>
        </w:rPr>
        <w:t>名以内とする。</w:t>
      </w:r>
    </w:p>
    <w:p w:rsidR="00EA187D" w:rsidRPr="00A45C58" w:rsidRDefault="00EA187D" w:rsidP="00EA187D">
      <w:pPr>
        <w:ind w:leftChars="100" w:left="420" w:hangingChars="100" w:hanging="210"/>
        <w:jc w:val="left"/>
        <w:rPr>
          <w:szCs w:val="21"/>
        </w:rPr>
      </w:pPr>
      <w:r w:rsidRPr="00A45C58">
        <w:rPr>
          <w:rFonts w:ascii="ＭＳ 明朝" w:eastAsia="ＭＳ 明朝" w:hAnsi="ＭＳ 明朝" w:cs="ＭＳ 明朝" w:hint="eastAsia"/>
          <w:szCs w:val="21"/>
        </w:rPr>
        <w:lastRenderedPageBreak/>
        <w:t>⑥</w:t>
      </w:r>
      <w:r w:rsidRPr="00A45C58">
        <w:rPr>
          <w:szCs w:val="21"/>
        </w:rPr>
        <w:t>研修病院には、原則として常勤の指導医がいることを必須とする。但し、地域医療を研修する医療機関には、常勤指導医がいなくても、専門医研修管理委員会が指定した指導医と密接な連携を取って研修をした場合は単位として認定する。</w:t>
      </w:r>
    </w:p>
    <w:p w:rsidR="00EA187D" w:rsidRPr="00A45C58" w:rsidRDefault="00EA187D" w:rsidP="00EA187D">
      <w:pPr>
        <w:widowControl/>
        <w:autoSpaceDE w:val="0"/>
        <w:autoSpaceDN w:val="0"/>
        <w:adjustRightInd w:val="0"/>
        <w:ind w:leftChars="100" w:left="420" w:hangingChars="100" w:hanging="210"/>
        <w:jc w:val="left"/>
        <w:rPr>
          <w:szCs w:val="21"/>
        </w:rPr>
      </w:pPr>
      <w:r w:rsidRPr="00A45C58">
        <w:rPr>
          <w:rFonts w:ascii="ＭＳ 明朝" w:eastAsia="ＭＳ 明朝" w:hAnsi="ＭＳ 明朝" w:cs="ＭＳ 明朝" w:hint="eastAsia"/>
          <w:szCs w:val="21"/>
        </w:rPr>
        <w:t>⑦</w:t>
      </w:r>
      <w:r w:rsidRPr="00A45C58">
        <w:rPr>
          <w:szCs w:val="21"/>
        </w:rPr>
        <w:t>大学病院の研修目的には、研究マインド（論文作成を含む）の涵養が含まれ、全ての専攻医は大学での研修を必須とする。</w:t>
      </w:r>
    </w:p>
    <w:p w:rsidR="00EA187D" w:rsidRPr="00A45C58" w:rsidRDefault="00EA187D" w:rsidP="00EA187D">
      <w:pPr>
        <w:widowControl/>
        <w:autoSpaceDE w:val="0"/>
        <w:autoSpaceDN w:val="0"/>
        <w:adjustRightInd w:val="0"/>
        <w:jc w:val="left"/>
        <w:rPr>
          <w:rFonts w:cs="Courier"/>
          <w:kern w:val="0"/>
          <w:szCs w:val="21"/>
        </w:rPr>
      </w:pPr>
    </w:p>
    <w:p w:rsidR="00EA187D" w:rsidRPr="00A45C58" w:rsidRDefault="00EA187D" w:rsidP="00EA187D">
      <w:pPr>
        <w:rPr>
          <w:szCs w:val="16"/>
        </w:rPr>
      </w:pPr>
      <w:r>
        <w:rPr>
          <w:szCs w:val="16"/>
        </w:rPr>
        <w:t>9</w:t>
      </w:r>
      <w:r w:rsidRPr="00A45C58">
        <w:rPr>
          <w:szCs w:val="16"/>
        </w:rPr>
        <w:t xml:space="preserve">　評価</w:t>
      </w:r>
    </w:p>
    <w:p w:rsidR="00EA187D" w:rsidRPr="00A45C58" w:rsidRDefault="00EA187D" w:rsidP="00EA187D">
      <w:pPr>
        <w:ind w:left="210" w:hangingChars="100" w:hanging="210"/>
        <w:rPr>
          <w:szCs w:val="16"/>
        </w:rPr>
      </w:pPr>
      <w:r>
        <w:rPr>
          <w:szCs w:val="16"/>
        </w:rPr>
        <w:t>・</w:t>
      </w:r>
      <w:r w:rsidRPr="00A45C58">
        <w:rPr>
          <w:szCs w:val="16"/>
        </w:rPr>
        <w:t>評価は</w:t>
      </w:r>
      <w:r w:rsidRPr="00A45C58">
        <w:rPr>
          <w:szCs w:val="21"/>
        </w:rPr>
        <w:t>日本整形外科学会が作成した</w:t>
      </w:r>
      <w:r w:rsidRPr="00A45C58">
        <w:rPr>
          <w:szCs w:val="21"/>
        </w:rPr>
        <w:t>web</w:t>
      </w:r>
      <w:r w:rsidRPr="00A45C58">
        <w:rPr>
          <w:szCs w:val="21"/>
        </w:rPr>
        <w:t>入力システム</w:t>
      </w:r>
      <w:r w:rsidRPr="00A45C58">
        <w:rPr>
          <w:szCs w:val="16"/>
        </w:rPr>
        <w:t>を用いて行う。各項目について専攻医が目標を達成した都度、あるいは担当した単位期間（ローテーション）終了時またはその年度内に評価する。指導医は</w:t>
      </w:r>
      <w:r w:rsidRPr="00A45C58">
        <w:rPr>
          <w:szCs w:val="21"/>
        </w:rPr>
        <w:t>専攻医の一般目標、行動目標に対して優、可、不可</w:t>
      </w:r>
      <w:r w:rsidRPr="00A45C58">
        <w:rPr>
          <w:szCs w:val="16"/>
        </w:rPr>
        <w:t>の</w:t>
      </w:r>
      <w:r w:rsidRPr="00A45C58">
        <w:rPr>
          <w:szCs w:val="16"/>
        </w:rPr>
        <w:t>3</w:t>
      </w:r>
      <w:r w:rsidRPr="00A45C58">
        <w:rPr>
          <w:szCs w:val="16"/>
        </w:rPr>
        <w:t>段階で評価する。評価日は年月日で記入することとし、遡って数年分をまとめて記入することは認められない。</w:t>
      </w:r>
    </w:p>
    <w:p w:rsidR="00EA187D" w:rsidRPr="00A45C58" w:rsidRDefault="00EA187D" w:rsidP="00EA187D">
      <w:pPr>
        <w:ind w:left="210" w:hangingChars="100" w:hanging="210"/>
        <w:jc w:val="left"/>
        <w:rPr>
          <w:szCs w:val="21"/>
        </w:rPr>
      </w:pPr>
      <w:r>
        <w:rPr>
          <w:szCs w:val="16"/>
        </w:rPr>
        <w:t>・</w:t>
      </w:r>
      <w:r w:rsidRPr="00A45C58">
        <w:rPr>
          <w:szCs w:val="21"/>
        </w:rPr>
        <w:t>臨床医として十分な適性が備わっているかどうかに関しても評価することとし、安心、安</w:t>
      </w:r>
      <w:r w:rsidR="00E24E32">
        <w:rPr>
          <w:szCs w:val="21"/>
        </w:rPr>
        <w:t>全な医療の提供ができない場合（迷惑行為、遅刻、チーム医療を乱す</w:t>
      </w:r>
      <w:r w:rsidRPr="00A45C58">
        <w:rPr>
          <w:szCs w:val="21"/>
        </w:rPr>
        <w:t>等も含む）、</w:t>
      </w:r>
      <w:r w:rsidRPr="00A45C58">
        <w:rPr>
          <w:rFonts w:cs="Courier"/>
          <w:kern w:val="0"/>
          <w:szCs w:val="21"/>
        </w:rPr>
        <w:t>法令や規則が遵守できない場合（医道審議会の処分対象）</w:t>
      </w:r>
      <w:r w:rsidRPr="00A45C58">
        <w:rPr>
          <w:szCs w:val="21"/>
        </w:rPr>
        <w:t>は、不適正な事例とする。</w:t>
      </w:r>
    </w:p>
    <w:p w:rsidR="00EA187D" w:rsidRPr="00D03A1C" w:rsidRDefault="00EA187D" w:rsidP="00EA187D">
      <w:pPr>
        <w:ind w:left="210" w:hangingChars="100" w:hanging="210"/>
        <w:rPr>
          <w:szCs w:val="21"/>
        </w:rPr>
      </w:pPr>
      <w:r>
        <w:rPr>
          <w:szCs w:val="16"/>
        </w:rPr>
        <w:t>・</w:t>
      </w:r>
      <w:r w:rsidRPr="00A45C58">
        <w:rPr>
          <w:szCs w:val="21"/>
        </w:rPr>
        <w:t>全ローテーション終了時の修了認定基準は、各修得すべき領域分野に求められている必要単位を全て満たしていることである。</w:t>
      </w:r>
      <w:r w:rsidRPr="00D03A1C">
        <w:rPr>
          <w:rFonts w:hint="eastAsia"/>
          <w:szCs w:val="21"/>
        </w:rPr>
        <w:t>傷病、妊娠、出産、育児、その他やむを得ない理由がある場合の休止期間は合計</w:t>
      </w:r>
      <w:r w:rsidRPr="00D03A1C">
        <w:rPr>
          <w:rFonts w:hint="eastAsia"/>
          <w:szCs w:val="21"/>
        </w:rPr>
        <w:t>6</w:t>
      </w:r>
      <w:r w:rsidRPr="00D03A1C">
        <w:rPr>
          <w:rFonts w:hint="eastAsia"/>
          <w:szCs w:val="21"/>
        </w:rPr>
        <w:t>ヶ月間以内とする。限度を超えたときは、原則として少なくも不足期間分を追加履修することが求められる。疾病の場合は診断書の、妊娠・出産の場合はそれを証明するものの添付が必要である。</w:t>
      </w:r>
    </w:p>
    <w:p w:rsidR="00EA187D" w:rsidRPr="00E63F15" w:rsidRDefault="00EA187D" w:rsidP="00EA187D">
      <w:pPr>
        <w:rPr>
          <w:rFonts w:asciiTheme="minorEastAsia" w:hAnsiTheme="minorEastAsia"/>
          <w:szCs w:val="16"/>
          <w:highlight w:val="yellow"/>
        </w:rPr>
      </w:pPr>
    </w:p>
    <w:p w:rsidR="00EA187D" w:rsidRPr="00A45C58" w:rsidRDefault="00EA187D" w:rsidP="00EA187D">
      <w:pPr>
        <w:pStyle w:val="Body1"/>
        <w:ind w:left="210" w:hangingChars="100" w:hanging="210"/>
        <w:rPr>
          <w:rFonts w:asciiTheme="minorHAnsi" w:eastAsiaTheme="minorEastAsia" w:hAnsiTheme="minorHAnsi"/>
          <w:sz w:val="21"/>
          <w:szCs w:val="16"/>
        </w:rPr>
      </w:pPr>
      <w:r>
        <w:rPr>
          <w:rFonts w:asciiTheme="minorHAnsi" w:eastAsiaTheme="minorEastAsia" w:hAnsiTheme="minorHAnsi"/>
          <w:sz w:val="21"/>
          <w:szCs w:val="16"/>
        </w:rPr>
        <w:t>・</w:t>
      </w:r>
      <w:r w:rsidRPr="00A45C58">
        <w:rPr>
          <w:rFonts w:asciiTheme="minorHAnsi" w:eastAsiaTheme="minorEastAsia" w:hAnsiTheme="minorHAnsi"/>
          <w:sz w:val="21"/>
          <w:szCs w:val="16"/>
        </w:rPr>
        <w:t>評価は優、可、不可とし、不可は落第とする。</w:t>
      </w:r>
      <w:r w:rsidR="00E24E32">
        <w:rPr>
          <w:rFonts w:asciiTheme="minorHAnsi" w:eastAsiaTheme="minorEastAsia" w:hAnsiTheme="minorHAnsi"/>
          <w:sz w:val="21"/>
          <w:szCs w:val="16"/>
        </w:rPr>
        <w:t>不可と評価されて</w:t>
      </w:r>
      <w:r w:rsidRPr="00A45C58">
        <w:rPr>
          <w:rFonts w:asciiTheme="minorHAnsi" w:eastAsiaTheme="minorEastAsia" w:hAnsiTheme="minorHAnsi"/>
          <w:sz w:val="21"/>
          <w:szCs w:val="16"/>
        </w:rPr>
        <w:t>も、その後、可や優へ変われば</w:t>
      </w:r>
      <w:r w:rsidRPr="00A45C58">
        <w:rPr>
          <w:rFonts w:asciiTheme="minorHAnsi" w:eastAsiaTheme="minorEastAsia" w:hAnsiTheme="minorHAnsi"/>
          <w:sz w:val="21"/>
          <w:szCs w:val="16"/>
        </w:rPr>
        <w:t>OK</w:t>
      </w:r>
      <w:r w:rsidRPr="00A45C58">
        <w:rPr>
          <w:rFonts w:asciiTheme="minorHAnsi" w:eastAsiaTheme="minorEastAsia" w:hAnsiTheme="minorHAnsi"/>
          <w:sz w:val="21"/>
          <w:szCs w:val="16"/>
        </w:rPr>
        <w:t>とする。優と評価されれば、その後の再評価は不要とする。不可の場合、流動単位で再研修するが、それでも不可の場合、研修期間を延長して再々研修を追加する。不可の場合、他施設での研修へ変更することも可とする。不可が消失するまで研修終了は認められない。すなわち、行動目標のすべての必修項目について目標を達成していることが必要である。</w:t>
      </w:r>
    </w:p>
    <w:p w:rsidR="00EA187D" w:rsidRPr="00281FC7" w:rsidRDefault="00EA187D" w:rsidP="00EA187D">
      <w:pPr>
        <w:pStyle w:val="Body1"/>
        <w:rPr>
          <w:rFonts w:asciiTheme="minorEastAsia" w:eastAsiaTheme="minorEastAsia" w:hAnsiTheme="minorEastAsia"/>
          <w:sz w:val="21"/>
          <w:szCs w:val="16"/>
        </w:rPr>
      </w:pPr>
    </w:p>
    <w:p w:rsidR="00EA187D" w:rsidRPr="00281FC7" w:rsidRDefault="00EA187D" w:rsidP="00EA187D">
      <w:pPr>
        <w:autoSpaceDE w:val="0"/>
        <w:autoSpaceDN w:val="0"/>
        <w:adjustRightInd w:val="0"/>
        <w:spacing w:line="292" w:lineRule="atLeast"/>
        <w:ind w:firstLineChars="100" w:firstLine="210"/>
        <w:jc w:val="left"/>
        <w:rPr>
          <w:rFonts w:asciiTheme="minorEastAsia" w:hAnsiTheme="minorEastAsia" w:cs="ＭＳ 明朝"/>
          <w:szCs w:val="25"/>
        </w:rPr>
      </w:pPr>
      <w:r w:rsidRPr="00281FC7">
        <w:rPr>
          <w:rFonts w:asciiTheme="minorEastAsia" w:hAnsiTheme="minorEastAsia" w:cs="ＭＳ 明朝" w:hint="eastAsia"/>
          <w:szCs w:val="25"/>
        </w:rPr>
        <w:t>優</w:t>
      </w:r>
      <w:r w:rsidRPr="00281FC7">
        <w:rPr>
          <w:rFonts w:asciiTheme="minorEastAsia" w:hAnsiTheme="minorEastAsia" w:cs="ＭＳ 明朝"/>
          <w:szCs w:val="25"/>
        </w:rPr>
        <w:t>:</w:t>
      </w:r>
      <w:r w:rsidRPr="00281FC7">
        <w:rPr>
          <w:rFonts w:asciiTheme="minorEastAsia" w:hAnsiTheme="minorEastAsia" w:cs="ＭＳ 明朝" w:hint="eastAsia"/>
          <w:szCs w:val="25"/>
        </w:rPr>
        <w:t>充分に理解できた，または実践できた。</w:t>
      </w:r>
    </w:p>
    <w:p w:rsidR="00EA187D" w:rsidRPr="00281FC7" w:rsidRDefault="00EA187D" w:rsidP="00EA187D">
      <w:pPr>
        <w:autoSpaceDE w:val="0"/>
        <w:autoSpaceDN w:val="0"/>
        <w:adjustRightInd w:val="0"/>
        <w:spacing w:line="292" w:lineRule="atLeast"/>
        <w:ind w:firstLineChars="100" w:firstLine="210"/>
        <w:jc w:val="left"/>
        <w:rPr>
          <w:rFonts w:asciiTheme="minorEastAsia" w:hAnsiTheme="minorEastAsia" w:cs="ＭＳ 明朝"/>
          <w:szCs w:val="25"/>
        </w:rPr>
      </w:pPr>
      <w:r w:rsidRPr="00281FC7">
        <w:rPr>
          <w:rFonts w:asciiTheme="minorEastAsia" w:hAnsiTheme="minorEastAsia" w:cs="ＭＳ 明朝" w:hint="eastAsia"/>
          <w:szCs w:val="25"/>
        </w:rPr>
        <w:t>可</w:t>
      </w:r>
      <w:r w:rsidRPr="00281FC7">
        <w:rPr>
          <w:rFonts w:asciiTheme="minorEastAsia" w:hAnsiTheme="minorEastAsia" w:cs="ＭＳ 明朝"/>
          <w:szCs w:val="25"/>
        </w:rPr>
        <w:t>:</w:t>
      </w:r>
      <w:r w:rsidRPr="00281FC7">
        <w:rPr>
          <w:rFonts w:asciiTheme="minorEastAsia" w:hAnsiTheme="minorEastAsia" w:cs="ＭＳ 明朝" w:hint="eastAsia"/>
          <w:szCs w:val="25"/>
        </w:rPr>
        <w:t>ほぼ理解した、またはほぼ実践できた。</w:t>
      </w:r>
    </w:p>
    <w:p w:rsidR="00EA187D" w:rsidRDefault="00EA187D" w:rsidP="00EA187D">
      <w:pPr>
        <w:autoSpaceDE w:val="0"/>
        <w:autoSpaceDN w:val="0"/>
        <w:adjustRightInd w:val="0"/>
        <w:spacing w:line="292" w:lineRule="atLeast"/>
        <w:ind w:firstLineChars="100" w:firstLine="210"/>
        <w:jc w:val="left"/>
        <w:rPr>
          <w:rFonts w:asciiTheme="minorEastAsia" w:hAnsiTheme="minorEastAsia" w:cs="ＭＳ 明朝"/>
          <w:szCs w:val="25"/>
        </w:rPr>
      </w:pPr>
      <w:r w:rsidRPr="00281FC7">
        <w:rPr>
          <w:rFonts w:asciiTheme="minorEastAsia" w:hAnsiTheme="minorEastAsia" w:cs="ＭＳ 明朝" w:hint="eastAsia"/>
          <w:szCs w:val="25"/>
        </w:rPr>
        <w:t>不可</w:t>
      </w:r>
      <w:r w:rsidRPr="00281FC7">
        <w:rPr>
          <w:rFonts w:asciiTheme="minorEastAsia" w:hAnsiTheme="minorEastAsia" w:cs="ＭＳ 明朝"/>
          <w:szCs w:val="25"/>
        </w:rPr>
        <w:t>:</w:t>
      </w:r>
      <w:r w:rsidRPr="00281FC7">
        <w:rPr>
          <w:rFonts w:asciiTheme="minorEastAsia" w:hAnsiTheme="minorEastAsia" w:cs="ＭＳ 明朝" w:hint="eastAsia"/>
          <w:szCs w:val="25"/>
        </w:rPr>
        <w:t>理解できなかった、または実践できていない。</w:t>
      </w:r>
    </w:p>
    <w:p w:rsidR="00EA187D" w:rsidRDefault="00EA187D" w:rsidP="00EA187D">
      <w:pPr>
        <w:jc w:val="left"/>
        <w:rPr>
          <w:rFonts w:asciiTheme="minorEastAsia" w:hAnsiTheme="minorEastAsia"/>
          <w:szCs w:val="21"/>
        </w:rPr>
      </w:pPr>
    </w:p>
    <w:p w:rsidR="00EA187D" w:rsidRPr="00A45C58" w:rsidRDefault="00EA187D" w:rsidP="00EA187D">
      <w:pPr>
        <w:tabs>
          <w:tab w:val="left" w:pos="3686"/>
        </w:tabs>
        <w:jc w:val="left"/>
        <w:rPr>
          <w:szCs w:val="21"/>
        </w:rPr>
      </w:pPr>
      <w:r>
        <w:rPr>
          <w:szCs w:val="21"/>
        </w:rPr>
        <w:t>10</w:t>
      </w:r>
      <w:r w:rsidRPr="00A45C58">
        <w:rPr>
          <w:szCs w:val="21"/>
        </w:rPr>
        <w:t xml:space="preserve">　指導体制</w:t>
      </w:r>
    </w:p>
    <w:p w:rsidR="00EA187D" w:rsidRPr="00A45C58" w:rsidRDefault="00EA187D" w:rsidP="00EA187D">
      <w:pPr>
        <w:ind w:firstLineChars="100" w:firstLine="210"/>
        <w:jc w:val="left"/>
        <w:rPr>
          <w:szCs w:val="21"/>
        </w:rPr>
      </w:pPr>
      <w:r>
        <w:rPr>
          <w:szCs w:val="21"/>
        </w:rPr>
        <w:t>1</w:t>
      </w:r>
      <w:r w:rsidRPr="00A45C58">
        <w:rPr>
          <w:szCs w:val="21"/>
        </w:rPr>
        <w:t>．</w:t>
      </w:r>
      <w:r w:rsidRPr="00A45C58">
        <w:t>プログラム統括責任者</w:t>
      </w:r>
    </w:p>
    <w:p w:rsidR="00EA187D" w:rsidRPr="00A45C58" w:rsidRDefault="00EA187D" w:rsidP="00EA187D">
      <w:pPr>
        <w:ind w:leftChars="100" w:left="420" w:hangingChars="100" w:hanging="210"/>
      </w:pPr>
      <w:r w:rsidRPr="00A45C58">
        <w:t>・研修プログラムの企画立案及び実施の管理ならびに専攻医に対する助言、指導その他の援助を行う。</w:t>
      </w:r>
    </w:p>
    <w:p w:rsidR="00EA187D" w:rsidRPr="00A45C58" w:rsidRDefault="00EA187D" w:rsidP="00EA187D">
      <w:pPr>
        <w:ind w:leftChars="100" w:left="420" w:hangingChars="100" w:hanging="210"/>
      </w:pPr>
      <w:r w:rsidRPr="00A45C58">
        <w:lastRenderedPageBreak/>
        <w:t>・プログラム全体の指導体制、内容、評価に関し監督責任を持ち、当該基幹病院においては指導管理責任者としてその指導体制、内容、評価に関しても責任を持つ。</w:t>
      </w:r>
    </w:p>
    <w:p w:rsidR="00EA187D" w:rsidRPr="00A45C58" w:rsidRDefault="00EA187D" w:rsidP="00EA187D">
      <w:pPr>
        <w:ind w:leftChars="100" w:left="420" w:hangingChars="100" w:hanging="210"/>
      </w:pPr>
      <w:r w:rsidRPr="00A45C58">
        <w:t>・基幹病院の常勤医師であって、指導医及び専攻医に対する指導を行うために必要な経験および能力を有している。</w:t>
      </w:r>
    </w:p>
    <w:p w:rsidR="00EA187D" w:rsidRPr="00A45C58" w:rsidRDefault="00EA187D" w:rsidP="00EA187D">
      <w:pPr>
        <w:ind w:leftChars="100" w:left="420" w:hangingChars="100" w:hanging="210"/>
      </w:pPr>
      <w:r w:rsidRPr="00A45C58">
        <w:t>・毎年所定の書式で年次報告を行い、研修プログラムを構成する研修施設、関連施設および研修プログラムに所属する指導医等に変更が生じた場合には、併せて変更を届け出る。</w:t>
      </w:r>
    </w:p>
    <w:p w:rsidR="00EA187D" w:rsidRPr="00A45C58" w:rsidRDefault="00EA187D" w:rsidP="00EA187D">
      <w:pPr>
        <w:ind w:left="90" w:firstLineChars="100" w:firstLine="210"/>
      </w:pPr>
      <w:bookmarkStart w:id="0" w:name="_GoBack"/>
      <w:bookmarkEnd w:id="0"/>
      <w:r>
        <w:t>2</w:t>
      </w:r>
      <w:r w:rsidRPr="00A45C58">
        <w:t>．</w:t>
      </w:r>
      <w:r w:rsidR="00FF796B">
        <w:t>専門研修連携施設</w:t>
      </w:r>
      <w:r w:rsidRPr="00EA187D">
        <w:t>の指導管理責任者</w:t>
      </w:r>
    </w:p>
    <w:p w:rsidR="00EA187D" w:rsidRPr="00A45C58" w:rsidRDefault="00EA187D" w:rsidP="00EA187D">
      <w:pPr>
        <w:ind w:leftChars="100" w:left="420" w:hangingChars="100" w:hanging="210"/>
      </w:pPr>
      <w:r w:rsidRPr="00A45C58">
        <w:t>・</w:t>
      </w:r>
      <w:r w:rsidR="00FF796B">
        <w:t>専門研修連携施設の指導管理責任者は</w:t>
      </w:r>
      <w:r w:rsidRPr="00A45C58">
        <w:t>、プログラム責任者と協力して研修プログラム実施の管理並びに専攻医に対する助言、指導その他の援助を行う。</w:t>
      </w:r>
    </w:p>
    <w:p w:rsidR="00EA187D" w:rsidRPr="00A45C58" w:rsidRDefault="00FF796B" w:rsidP="00EA187D">
      <w:pPr>
        <w:ind w:leftChars="100" w:left="420" w:hangingChars="100" w:hanging="210"/>
      </w:pPr>
      <w:r>
        <w:t>・当該専門研修連携施設</w:t>
      </w:r>
      <w:r w:rsidR="00EA187D" w:rsidRPr="00A45C58">
        <w:t>においては指導管理責任者としてその指導体制、内容、評価に関して責任を持つ。</w:t>
      </w:r>
    </w:p>
    <w:p w:rsidR="00EA187D" w:rsidRPr="00A45C58" w:rsidRDefault="00EA187D" w:rsidP="00EA187D">
      <w:pPr>
        <w:ind w:firstLineChars="100" w:firstLine="210"/>
      </w:pPr>
      <w:r w:rsidRPr="00A45C58">
        <w:t>・指導医を兼務できる。</w:t>
      </w:r>
    </w:p>
    <w:p w:rsidR="00EA187D" w:rsidRPr="00A45C58" w:rsidRDefault="00EA187D" w:rsidP="00EA187D">
      <w:pPr>
        <w:autoSpaceDE w:val="0"/>
        <w:autoSpaceDN w:val="0"/>
        <w:adjustRightInd w:val="0"/>
        <w:spacing w:line="292" w:lineRule="atLeast"/>
        <w:jc w:val="left"/>
        <w:rPr>
          <w:rFonts w:cs="ＭＳ 明朝"/>
          <w:szCs w:val="25"/>
        </w:rPr>
      </w:pPr>
    </w:p>
    <w:p w:rsidR="00EA187D" w:rsidRPr="00A45C58" w:rsidRDefault="00EA187D" w:rsidP="00EA187D">
      <w:pPr>
        <w:autoSpaceDE w:val="0"/>
        <w:autoSpaceDN w:val="0"/>
        <w:adjustRightInd w:val="0"/>
        <w:spacing w:line="292" w:lineRule="atLeast"/>
        <w:jc w:val="left"/>
        <w:rPr>
          <w:rFonts w:cs="ＭＳ 明朝"/>
          <w:szCs w:val="25"/>
        </w:rPr>
      </w:pPr>
      <w:r w:rsidRPr="00A45C58">
        <w:rPr>
          <w:rFonts w:cs="ＭＳ 明朝"/>
          <w:szCs w:val="25"/>
        </w:rPr>
        <w:t>10</w:t>
      </w:r>
      <w:r w:rsidRPr="00A45C58">
        <w:rPr>
          <w:rFonts w:cs="ＭＳ 明朝"/>
          <w:szCs w:val="25"/>
        </w:rPr>
        <w:t xml:space="preserve">　指導医として行うべき事柄</w:t>
      </w:r>
    </w:p>
    <w:p w:rsidR="00EA187D" w:rsidRPr="00A45C58" w:rsidRDefault="00EA187D" w:rsidP="00EA187D">
      <w:pPr>
        <w:autoSpaceDE w:val="0"/>
        <w:autoSpaceDN w:val="0"/>
        <w:adjustRightInd w:val="0"/>
        <w:spacing w:line="292" w:lineRule="atLeast"/>
        <w:ind w:firstLineChars="50" w:firstLine="105"/>
        <w:jc w:val="left"/>
        <w:rPr>
          <w:rFonts w:cs="ＭＳ 明朝"/>
          <w:szCs w:val="25"/>
        </w:rPr>
      </w:pPr>
      <w:r>
        <w:rPr>
          <w:rFonts w:cs="ＭＳ 明朝"/>
          <w:szCs w:val="25"/>
        </w:rPr>
        <w:t>1</w:t>
      </w:r>
      <w:r w:rsidRPr="00A45C58">
        <w:rPr>
          <w:rFonts w:cs="ＭＳ 明朝"/>
          <w:szCs w:val="25"/>
        </w:rPr>
        <w:t>．週間予定を作成する</w:t>
      </w:r>
    </w:p>
    <w:p w:rsidR="00EA187D" w:rsidRPr="00A45C58" w:rsidRDefault="00EA187D" w:rsidP="00EA187D">
      <w:pPr>
        <w:autoSpaceDE w:val="0"/>
        <w:autoSpaceDN w:val="0"/>
        <w:adjustRightInd w:val="0"/>
        <w:spacing w:line="292" w:lineRule="atLeast"/>
        <w:ind w:firstLineChars="50" w:firstLine="105"/>
        <w:jc w:val="left"/>
        <w:rPr>
          <w:rFonts w:cs="ＭＳ 明朝"/>
          <w:szCs w:val="25"/>
        </w:rPr>
      </w:pPr>
      <w:r>
        <w:rPr>
          <w:rFonts w:cs="ＭＳ 明朝"/>
          <w:szCs w:val="25"/>
        </w:rPr>
        <w:t>2</w:t>
      </w:r>
      <w:r w:rsidRPr="00A45C58">
        <w:rPr>
          <w:rFonts w:cs="ＭＳ 明朝"/>
          <w:szCs w:val="25"/>
        </w:rPr>
        <w:t>．定期的な勉強会を行う</w:t>
      </w:r>
    </w:p>
    <w:p w:rsidR="00EA187D" w:rsidRPr="00A45C58" w:rsidRDefault="00EA187D" w:rsidP="00EA187D">
      <w:pPr>
        <w:autoSpaceDE w:val="0"/>
        <w:autoSpaceDN w:val="0"/>
        <w:adjustRightInd w:val="0"/>
        <w:spacing w:line="292" w:lineRule="atLeast"/>
        <w:jc w:val="left"/>
        <w:rPr>
          <w:rFonts w:cs="ＭＳ 明朝"/>
          <w:szCs w:val="25"/>
        </w:rPr>
      </w:pPr>
      <w:r w:rsidRPr="00A45C58">
        <w:rPr>
          <w:rFonts w:cs="ＭＳ 明朝"/>
          <w:szCs w:val="25"/>
        </w:rPr>
        <w:t xml:space="preserve">　　　</w:t>
      </w:r>
      <w:r w:rsidRPr="00A45C58">
        <w:rPr>
          <w:rFonts w:cs="Helvetica"/>
        </w:rPr>
        <w:t>抄読会、学会予演会、研究報告会、学術講演会　など。</w:t>
      </w:r>
    </w:p>
    <w:p w:rsidR="00EA187D" w:rsidRPr="00A45C58" w:rsidRDefault="00EA187D" w:rsidP="00EA187D">
      <w:pPr>
        <w:autoSpaceDE w:val="0"/>
        <w:autoSpaceDN w:val="0"/>
        <w:adjustRightInd w:val="0"/>
        <w:spacing w:line="292" w:lineRule="atLeast"/>
        <w:ind w:firstLineChars="50" w:firstLine="105"/>
        <w:jc w:val="left"/>
        <w:rPr>
          <w:rFonts w:cs="ＭＳ 明朝"/>
          <w:szCs w:val="25"/>
        </w:rPr>
      </w:pPr>
      <w:r>
        <w:rPr>
          <w:rFonts w:cs="ＭＳ 明朝"/>
          <w:szCs w:val="25"/>
        </w:rPr>
        <w:t>3</w:t>
      </w:r>
      <w:r w:rsidRPr="00A45C58">
        <w:rPr>
          <w:rFonts w:cs="ＭＳ 明朝"/>
          <w:szCs w:val="25"/>
        </w:rPr>
        <w:t>．指導医講習会に参加する</w:t>
      </w:r>
    </w:p>
    <w:p w:rsidR="00EA187D" w:rsidRPr="00A45C58" w:rsidRDefault="00EA187D" w:rsidP="00EA187D">
      <w:pPr>
        <w:autoSpaceDE w:val="0"/>
        <w:autoSpaceDN w:val="0"/>
        <w:adjustRightInd w:val="0"/>
        <w:spacing w:line="292" w:lineRule="atLeast"/>
        <w:ind w:firstLineChars="50" w:firstLine="105"/>
        <w:jc w:val="left"/>
        <w:rPr>
          <w:rFonts w:cs="ＭＳ 明朝"/>
          <w:szCs w:val="25"/>
        </w:rPr>
      </w:pPr>
      <w:r>
        <w:rPr>
          <w:rFonts w:cs="ＭＳ 明朝"/>
          <w:szCs w:val="25"/>
        </w:rPr>
        <w:t>4</w:t>
      </w:r>
      <w:r w:rsidRPr="00A45C58">
        <w:rPr>
          <w:rFonts w:cs="ＭＳ 明朝"/>
          <w:szCs w:val="25"/>
        </w:rPr>
        <w:t>．専攻医の労務管理をする</w:t>
      </w:r>
    </w:p>
    <w:p w:rsidR="00EA187D" w:rsidRPr="00A45C58" w:rsidRDefault="00EA187D" w:rsidP="00EA187D">
      <w:pPr>
        <w:autoSpaceDE w:val="0"/>
        <w:autoSpaceDN w:val="0"/>
        <w:adjustRightInd w:val="0"/>
        <w:spacing w:line="292" w:lineRule="atLeast"/>
        <w:ind w:firstLineChars="50" w:firstLine="105"/>
        <w:jc w:val="left"/>
        <w:rPr>
          <w:rFonts w:cs="ＭＳ 明朝"/>
          <w:szCs w:val="25"/>
        </w:rPr>
      </w:pPr>
      <w:r>
        <w:rPr>
          <w:rFonts w:cs="ＭＳ 明朝"/>
          <w:szCs w:val="25"/>
        </w:rPr>
        <w:t>5</w:t>
      </w:r>
      <w:r w:rsidRPr="00A45C58">
        <w:rPr>
          <w:rFonts w:cs="ＭＳ 明朝"/>
          <w:szCs w:val="25"/>
        </w:rPr>
        <w:t>．専門医研修管理委員会に出席する</w:t>
      </w:r>
    </w:p>
    <w:p w:rsidR="00EA187D" w:rsidRDefault="00EA187D" w:rsidP="00EA187D">
      <w:pPr>
        <w:autoSpaceDE w:val="0"/>
        <w:autoSpaceDN w:val="0"/>
        <w:adjustRightInd w:val="0"/>
        <w:spacing w:line="292" w:lineRule="atLeast"/>
        <w:ind w:firstLineChars="50" w:firstLine="105"/>
        <w:jc w:val="left"/>
        <w:rPr>
          <w:rFonts w:cs="ＭＳ 明朝"/>
          <w:szCs w:val="25"/>
        </w:rPr>
      </w:pPr>
      <w:r>
        <w:rPr>
          <w:rFonts w:cs="ＭＳ 明朝"/>
          <w:szCs w:val="25"/>
        </w:rPr>
        <w:t>6</w:t>
      </w:r>
      <w:r w:rsidRPr="00A45C58">
        <w:rPr>
          <w:rFonts w:cs="ＭＳ 明朝"/>
          <w:szCs w:val="25"/>
        </w:rPr>
        <w:t>．</w:t>
      </w:r>
      <w:r w:rsidRPr="00A45C58">
        <w:rPr>
          <w:rFonts w:cs="ＭＳ 明朝"/>
          <w:szCs w:val="25"/>
        </w:rPr>
        <w:t>Peer review</w:t>
      </w:r>
      <w:r w:rsidRPr="00A45C58">
        <w:rPr>
          <w:rFonts w:cs="ＭＳ 明朝"/>
          <w:szCs w:val="25"/>
        </w:rPr>
        <w:t>する</w:t>
      </w:r>
    </w:p>
    <w:p w:rsidR="00EA187D" w:rsidRPr="00D03A1C" w:rsidRDefault="00EA187D" w:rsidP="00EA187D">
      <w:pPr>
        <w:autoSpaceDE w:val="0"/>
        <w:autoSpaceDN w:val="0"/>
        <w:adjustRightInd w:val="0"/>
        <w:spacing w:line="292" w:lineRule="atLeast"/>
        <w:ind w:leftChars="50" w:left="315" w:hangingChars="100" w:hanging="210"/>
        <w:jc w:val="left"/>
        <w:rPr>
          <w:rFonts w:cs="ＭＳ 明朝"/>
          <w:szCs w:val="25"/>
        </w:rPr>
      </w:pPr>
      <w:r w:rsidRPr="00D03A1C">
        <w:rPr>
          <w:rFonts w:cs="ＭＳ 明朝"/>
          <w:szCs w:val="25"/>
        </w:rPr>
        <w:t>7</w:t>
      </w:r>
      <w:r w:rsidRPr="00D03A1C">
        <w:rPr>
          <w:rFonts w:cs="ＭＳ 明朝"/>
          <w:szCs w:val="25"/>
        </w:rPr>
        <w:t>．専攻医に</w:t>
      </w:r>
      <w:r w:rsidRPr="00D03A1C">
        <w:rPr>
          <w:rFonts w:cs="ＭＳ 明朝" w:hint="eastAsia"/>
          <w:szCs w:val="25"/>
        </w:rPr>
        <w:t>日本整形外科学会が主催又は認定する教育研修会を受講させ、所定の手続により</w:t>
      </w:r>
      <w:r w:rsidRPr="00D03A1C">
        <w:rPr>
          <w:rFonts w:cs="ＭＳ 明朝" w:hint="eastAsia"/>
          <w:szCs w:val="25"/>
        </w:rPr>
        <w:t>30</w:t>
      </w:r>
      <w:r w:rsidRPr="00D03A1C">
        <w:rPr>
          <w:rFonts w:cs="ＭＳ 明朝" w:hint="eastAsia"/>
          <w:szCs w:val="25"/>
        </w:rPr>
        <w:t>単位を修得させる。また、</w:t>
      </w:r>
      <w:r w:rsidRPr="00D03A1C">
        <w:rPr>
          <w:rFonts w:cs="ＭＳ 明朝" w:hint="eastAsia"/>
          <w:szCs w:val="25"/>
        </w:rPr>
        <w:t>1</w:t>
      </w:r>
      <w:r w:rsidRPr="00D03A1C">
        <w:rPr>
          <w:rFonts w:cs="ＭＳ 明朝" w:hint="eastAsia"/>
          <w:szCs w:val="25"/>
        </w:rPr>
        <w:t>回以上の学会発表、筆頭著者として</w:t>
      </w:r>
      <w:r w:rsidRPr="00D03A1C">
        <w:rPr>
          <w:rFonts w:cs="ＭＳ 明朝" w:hint="eastAsia"/>
          <w:szCs w:val="25"/>
        </w:rPr>
        <w:t>1</w:t>
      </w:r>
      <w:r w:rsidRPr="00D03A1C">
        <w:rPr>
          <w:rFonts w:cs="ＭＳ 明朝" w:hint="eastAsia"/>
          <w:szCs w:val="25"/>
        </w:rPr>
        <w:t>編以上の論文を作成させる。</w:t>
      </w:r>
    </w:p>
    <w:p w:rsidR="00EA187D" w:rsidRPr="00D03A1C" w:rsidRDefault="00EA187D" w:rsidP="00EA187D">
      <w:pPr>
        <w:rPr>
          <w:szCs w:val="16"/>
        </w:rPr>
      </w:pPr>
    </w:p>
    <w:sectPr w:rsidR="00EA187D" w:rsidRPr="00D03A1C" w:rsidSect="0096724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AC3" w:rsidRDefault="00A96AC3" w:rsidP="008802A5">
      <w:r>
        <w:separator/>
      </w:r>
    </w:p>
  </w:endnote>
  <w:endnote w:type="continuationSeparator" w:id="0">
    <w:p w:rsidR="00A96AC3" w:rsidRDefault="00A96AC3" w:rsidP="0088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Osaka">
    <w:charset w:val="4E"/>
    <w:family w:val="auto"/>
    <w:pitch w:val="variable"/>
    <w:sig w:usb0="00000001" w:usb1="00000000" w:usb2="01000407" w:usb3="00000000" w:csb0="00020000" w:csb1="00000000"/>
  </w:font>
  <w:font w:name="Courier">
    <w:panose1 w:val="020704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490844"/>
      <w:docPartObj>
        <w:docPartGallery w:val="Page Numbers (Bottom of Page)"/>
        <w:docPartUnique/>
      </w:docPartObj>
    </w:sdtPr>
    <w:sdtEndPr/>
    <w:sdtContent>
      <w:p w:rsidR="00EA187D" w:rsidRDefault="00EA187D">
        <w:pPr>
          <w:pStyle w:val="a7"/>
          <w:jc w:val="right"/>
        </w:pPr>
        <w:r>
          <w:fldChar w:fldCharType="begin"/>
        </w:r>
        <w:r>
          <w:instrText>PAGE   \* MERGEFORMAT</w:instrText>
        </w:r>
        <w:r>
          <w:fldChar w:fldCharType="separate"/>
        </w:r>
        <w:r w:rsidR="00A5411E" w:rsidRPr="00A5411E">
          <w:rPr>
            <w:noProof/>
            <w:lang w:val="ja-JP"/>
          </w:rPr>
          <w:t>22</w:t>
        </w:r>
        <w:r>
          <w:fldChar w:fldCharType="end"/>
        </w:r>
      </w:p>
    </w:sdtContent>
  </w:sdt>
  <w:p w:rsidR="00EA187D" w:rsidRDefault="00EA18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AC3" w:rsidRDefault="00A96AC3" w:rsidP="008802A5">
      <w:r>
        <w:separator/>
      </w:r>
    </w:p>
  </w:footnote>
  <w:footnote w:type="continuationSeparator" w:id="0">
    <w:p w:rsidR="00A96AC3" w:rsidRDefault="00A96AC3" w:rsidP="00880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287"/>
    <w:multiLevelType w:val="hybridMultilevel"/>
    <w:tmpl w:val="3F561BDC"/>
    <w:lvl w:ilvl="0" w:tplc="013EF0A2">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0C110919"/>
    <w:multiLevelType w:val="hybridMultilevel"/>
    <w:tmpl w:val="6842341C"/>
    <w:lvl w:ilvl="0" w:tplc="6A7235B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D2356"/>
    <w:multiLevelType w:val="hybridMultilevel"/>
    <w:tmpl w:val="9240497A"/>
    <w:lvl w:ilvl="0" w:tplc="3118F30A">
      <w:start w:val="1"/>
      <w:numFmt w:val="decimal"/>
      <w:suff w:val="space"/>
      <w:lvlText w:val="%1."/>
      <w:lvlJc w:val="left"/>
      <w:pPr>
        <w:ind w:left="800" w:hanging="160"/>
      </w:pPr>
      <w:rPr>
        <w:rFonts w:hint="eastAsia"/>
        <w:u w:val="none"/>
      </w:rPr>
    </w:lvl>
    <w:lvl w:ilvl="1" w:tplc="04090017" w:tentative="1">
      <w:start w:val="1"/>
      <w:numFmt w:val="aiueoFullWidth"/>
      <w:lvlText w:val="(%2)"/>
      <w:lvlJc w:val="left"/>
      <w:pPr>
        <w:ind w:left="1600" w:hanging="480"/>
      </w:pPr>
    </w:lvl>
    <w:lvl w:ilvl="2" w:tplc="04090011" w:tentative="1">
      <w:start w:val="1"/>
      <w:numFmt w:val="decimalEnclosedCircle"/>
      <w:lvlText w:val="%3"/>
      <w:lvlJc w:val="left"/>
      <w:pPr>
        <w:ind w:left="2080" w:hanging="480"/>
      </w:pPr>
    </w:lvl>
    <w:lvl w:ilvl="3" w:tplc="0409000F" w:tentative="1">
      <w:start w:val="1"/>
      <w:numFmt w:val="decimal"/>
      <w:lvlText w:val="%4."/>
      <w:lvlJc w:val="left"/>
      <w:pPr>
        <w:ind w:left="2560" w:hanging="480"/>
      </w:pPr>
    </w:lvl>
    <w:lvl w:ilvl="4" w:tplc="04090017" w:tentative="1">
      <w:start w:val="1"/>
      <w:numFmt w:val="aiueoFullWidth"/>
      <w:lvlText w:val="(%5)"/>
      <w:lvlJc w:val="left"/>
      <w:pPr>
        <w:ind w:left="3040" w:hanging="480"/>
      </w:pPr>
    </w:lvl>
    <w:lvl w:ilvl="5" w:tplc="04090011" w:tentative="1">
      <w:start w:val="1"/>
      <w:numFmt w:val="decimalEnclosedCircle"/>
      <w:lvlText w:val="%6"/>
      <w:lvlJc w:val="left"/>
      <w:pPr>
        <w:ind w:left="3520" w:hanging="480"/>
      </w:pPr>
    </w:lvl>
    <w:lvl w:ilvl="6" w:tplc="0409000F" w:tentative="1">
      <w:start w:val="1"/>
      <w:numFmt w:val="decimal"/>
      <w:lvlText w:val="%7."/>
      <w:lvlJc w:val="left"/>
      <w:pPr>
        <w:ind w:left="4000" w:hanging="480"/>
      </w:pPr>
    </w:lvl>
    <w:lvl w:ilvl="7" w:tplc="04090017" w:tentative="1">
      <w:start w:val="1"/>
      <w:numFmt w:val="aiueoFullWidth"/>
      <w:lvlText w:val="(%8)"/>
      <w:lvlJc w:val="left"/>
      <w:pPr>
        <w:ind w:left="4480" w:hanging="480"/>
      </w:pPr>
    </w:lvl>
    <w:lvl w:ilvl="8" w:tplc="04090011" w:tentative="1">
      <w:start w:val="1"/>
      <w:numFmt w:val="decimalEnclosedCircle"/>
      <w:lvlText w:val="%9"/>
      <w:lvlJc w:val="left"/>
      <w:pPr>
        <w:ind w:left="4960" w:hanging="480"/>
      </w:pPr>
    </w:lvl>
  </w:abstractNum>
  <w:abstractNum w:abstractNumId="3" w15:restartNumberingAfterBreak="0">
    <w:nsid w:val="13282120"/>
    <w:multiLevelType w:val="hybridMultilevel"/>
    <w:tmpl w:val="B032EE76"/>
    <w:lvl w:ilvl="0" w:tplc="E0801E0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4" w15:restartNumberingAfterBreak="0">
    <w:nsid w:val="14CE65A2"/>
    <w:multiLevelType w:val="hybridMultilevel"/>
    <w:tmpl w:val="63482A70"/>
    <w:lvl w:ilvl="0" w:tplc="4E92B1D8">
      <w:start w:val="1"/>
      <w:numFmt w:val="decimal"/>
      <w:lvlText w:val="%1"/>
      <w:lvlJc w:val="left"/>
      <w:pPr>
        <w:ind w:left="360" w:hanging="360"/>
      </w:pPr>
      <w:rPr>
        <w:rFonts w:eastAsia="ＭＳ 明朝" w:cs="Arial Unicode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1201C"/>
    <w:multiLevelType w:val="hybridMultilevel"/>
    <w:tmpl w:val="2D8829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237A31BC"/>
    <w:multiLevelType w:val="hybridMultilevel"/>
    <w:tmpl w:val="95B824B0"/>
    <w:lvl w:ilvl="0" w:tplc="19122AAC">
      <w:start w:val="1"/>
      <w:numFmt w:val="upperRoman"/>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29B6623B"/>
    <w:multiLevelType w:val="hybridMultilevel"/>
    <w:tmpl w:val="CB9A5B2A"/>
    <w:lvl w:ilvl="0" w:tplc="616E1908">
      <w:start w:val="1"/>
      <w:numFmt w:val="decimalFullWidth"/>
      <w:suff w:val="space"/>
      <w:lvlText w:val="%1，"/>
      <w:lvlJc w:val="left"/>
      <w:pPr>
        <w:ind w:left="801" w:hanging="320"/>
      </w:pPr>
      <w:rPr>
        <w:rFonts w:hint="eastAsia"/>
      </w:rPr>
    </w:lvl>
    <w:lvl w:ilvl="1" w:tplc="04090017" w:tentative="1">
      <w:start w:val="1"/>
      <w:numFmt w:val="aiueoFullWidth"/>
      <w:lvlText w:val="(%2)"/>
      <w:lvlJc w:val="left"/>
      <w:pPr>
        <w:ind w:left="1441" w:hanging="480"/>
      </w:pPr>
    </w:lvl>
    <w:lvl w:ilvl="2" w:tplc="04090011" w:tentative="1">
      <w:start w:val="1"/>
      <w:numFmt w:val="decimalEnclosedCircle"/>
      <w:lvlText w:val="%3"/>
      <w:lvlJc w:val="left"/>
      <w:pPr>
        <w:ind w:left="1921" w:hanging="480"/>
      </w:pPr>
    </w:lvl>
    <w:lvl w:ilvl="3" w:tplc="0409000F" w:tentative="1">
      <w:start w:val="1"/>
      <w:numFmt w:val="decimal"/>
      <w:lvlText w:val="%4."/>
      <w:lvlJc w:val="left"/>
      <w:pPr>
        <w:ind w:left="2401" w:hanging="480"/>
      </w:pPr>
    </w:lvl>
    <w:lvl w:ilvl="4" w:tplc="04090017" w:tentative="1">
      <w:start w:val="1"/>
      <w:numFmt w:val="aiueoFullWidth"/>
      <w:lvlText w:val="(%5)"/>
      <w:lvlJc w:val="left"/>
      <w:pPr>
        <w:ind w:left="2881" w:hanging="480"/>
      </w:pPr>
    </w:lvl>
    <w:lvl w:ilvl="5" w:tplc="04090011" w:tentative="1">
      <w:start w:val="1"/>
      <w:numFmt w:val="decimalEnclosedCircle"/>
      <w:lvlText w:val="%6"/>
      <w:lvlJc w:val="left"/>
      <w:pPr>
        <w:ind w:left="3361" w:hanging="480"/>
      </w:pPr>
    </w:lvl>
    <w:lvl w:ilvl="6" w:tplc="0409000F" w:tentative="1">
      <w:start w:val="1"/>
      <w:numFmt w:val="decimal"/>
      <w:lvlText w:val="%7."/>
      <w:lvlJc w:val="left"/>
      <w:pPr>
        <w:ind w:left="3841" w:hanging="480"/>
      </w:pPr>
    </w:lvl>
    <w:lvl w:ilvl="7" w:tplc="04090017" w:tentative="1">
      <w:start w:val="1"/>
      <w:numFmt w:val="aiueoFullWidth"/>
      <w:lvlText w:val="(%8)"/>
      <w:lvlJc w:val="left"/>
      <w:pPr>
        <w:ind w:left="4321" w:hanging="480"/>
      </w:pPr>
    </w:lvl>
    <w:lvl w:ilvl="8" w:tplc="04090011" w:tentative="1">
      <w:start w:val="1"/>
      <w:numFmt w:val="decimalEnclosedCircle"/>
      <w:lvlText w:val="%9"/>
      <w:lvlJc w:val="left"/>
      <w:pPr>
        <w:ind w:left="4801" w:hanging="480"/>
      </w:pPr>
    </w:lvl>
  </w:abstractNum>
  <w:abstractNum w:abstractNumId="8" w15:restartNumberingAfterBreak="0">
    <w:nsid w:val="2B6B67F1"/>
    <w:multiLevelType w:val="hybridMultilevel"/>
    <w:tmpl w:val="BAB09BE6"/>
    <w:lvl w:ilvl="0" w:tplc="3AA4016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9" w15:restartNumberingAfterBreak="0">
    <w:nsid w:val="2C306B6D"/>
    <w:multiLevelType w:val="hybridMultilevel"/>
    <w:tmpl w:val="83CCD10A"/>
    <w:lvl w:ilvl="0" w:tplc="9AE4CD68">
      <w:start w:val="1"/>
      <w:numFmt w:val="decimalFullWidth"/>
      <w:suff w:val="space"/>
      <w:lvlText w:val="%1，"/>
      <w:lvlJc w:val="left"/>
      <w:pPr>
        <w:ind w:left="801" w:hanging="320"/>
      </w:pPr>
      <w:rPr>
        <w:rFonts w:hint="eastAsia"/>
      </w:rPr>
    </w:lvl>
    <w:lvl w:ilvl="1" w:tplc="04090017" w:tentative="1">
      <w:start w:val="1"/>
      <w:numFmt w:val="aiueoFullWidth"/>
      <w:lvlText w:val="(%2)"/>
      <w:lvlJc w:val="left"/>
      <w:pPr>
        <w:ind w:left="1441" w:hanging="480"/>
      </w:pPr>
    </w:lvl>
    <w:lvl w:ilvl="2" w:tplc="04090011" w:tentative="1">
      <w:start w:val="1"/>
      <w:numFmt w:val="decimalEnclosedCircle"/>
      <w:lvlText w:val="%3"/>
      <w:lvlJc w:val="left"/>
      <w:pPr>
        <w:ind w:left="1921" w:hanging="480"/>
      </w:pPr>
    </w:lvl>
    <w:lvl w:ilvl="3" w:tplc="0409000F" w:tentative="1">
      <w:start w:val="1"/>
      <w:numFmt w:val="decimal"/>
      <w:lvlText w:val="%4."/>
      <w:lvlJc w:val="left"/>
      <w:pPr>
        <w:ind w:left="2401" w:hanging="480"/>
      </w:pPr>
    </w:lvl>
    <w:lvl w:ilvl="4" w:tplc="04090017" w:tentative="1">
      <w:start w:val="1"/>
      <w:numFmt w:val="aiueoFullWidth"/>
      <w:lvlText w:val="(%5)"/>
      <w:lvlJc w:val="left"/>
      <w:pPr>
        <w:ind w:left="2881" w:hanging="480"/>
      </w:pPr>
    </w:lvl>
    <w:lvl w:ilvl="5" w:tplc="04090011" w:tentative="1">
      <w:start w:val="1"/>
      <w:numFmt w:val="decimalEnclosedCircle"/>
      <w:lvlText w:val="%6"/>
      <w:lvlJc w:val="left"/>
      <w:pPr>
        <w:ind w:left="3361" w:hanging="480"/>
      </w:pPr>
    </w:lvl>
    <w:lvl w:ilvl="6" w:tplc="0409000F" w:tentative="1">
      <w:start w:val="1"/>
      <w:numFmt w:val="decimal"/>
      <w:lvlText w:val="%7."/>
      <w:lvlJc w:val="left"/>
      <w:pPr>
        <w:ind w:left="3841" w:hanging="480"/>
      </w:pPr>
    </w:lvl>
    <w:lvl w:ilvl="7" w:tplc="04090017" w:tentative="1">
      <w:start w:val="1"/>
      <w:numFmt w:val="aiueoFullWidth"/>
      <w:lvlText w:val="(%8)"/>
      <w:lvlJc w:val="left"/>
      <w:pPr>
        <w:ind w:left="4321" w:hanging="480"/>
      </w:pPr>
    </w:lvl>
    <w:lvl w:ilvl="8" w:tplc="04090011" w:tentative="1">
      <w:start w:val="1"/>
      <w:numFmt w:val="decimalEnclosedCircle"/>
      <w:lvlText w:val="%9"/>
      <w:lvlJc w:val="left"/>
      <w:pPr>
        <w:ind w:left="4801" w:hanging="480"/>
      </w:pPr>
    </w:lvl>
  </w:abstractNum>
  <w:abstractNum w:abstractNumId="10" w15:restartNumberingAfterBreak="0">
    <w:nsid w:val="30D50B27"/>
    <w:multiLevelType w:val="hybridMultilevel"/>
    <w:tmpl w:val="849A948E"/>
    <w:lvl w:ilvl="0" w:tplc="978688A4">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325640E2"/>
    <w:multiLevelType w:val="hybridMultilevel"/>
    <w:tmpl w:val="9F2E1C26"/>
    <w:lvl w:ilvl="0" w:tplc="15EA039A">
      <w:start w:val="1"/>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36A45D1D"/>
    <w:multiLevelType w:val="hybridMultilevel"/>
    <w:tmpl w:val="4F68C482"/>
    <w:lvl w:ilvl="0" w:tplc="129069A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36D846B0"/>
    <w:multiLevelType w:val="hybridMultilevel"/>
    <w:tmpl w:val="1F542EA0"/>
    <w:lvl w:ilvl="0" w:tplc="D0562AC4">
      <w:start w:val="1"/>
      <w:numFmt w:val="decimalFullWidth"/>
      <w:lvlText w:val="%1、"/>
      <w:lvlJc w:val="left"/>
      <w:pPr>
        <w:ind w:left="870" w:hanging="4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AFC2329"/>
    <w:multiLevelType w:val="hybridMultilevel"/>
    <w:tmpl w:val="D7043748"/>
    <w:lvl w:ilvl="0" w:tplc="88F46E0A">
      <w:start w:val="5"/>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5" w15:restartNumberingAfterBreak="0">
    <w:nsid w:val="4D76756B"/>
    <w:multiLevelType w:val="hybridMultilevel"/>
    <w:tmpl w:val="525AA78E"/>
    <w:lvl w:ilvl="0" w:tplc="660A1A1E">
      <w:start w:val="1"/>
      <w:numFmt w:val="bullet"/>
      <w:lvlText w:val="□"/>
      <w:lvlJc w:val="left"/>
      <w:pPr>
        <w:ind w:left="1000" w:hanging="360"/>
      </w:pPr>
      <w:rPr>
        <w:rFonts w:ascii="ＭＳ 明朝" w:eastAsia="ＭＳ 明朝" w:hAnsi="ＭＳ 明朝" w:cs="Times New Roman" w:hint="eastAsia"/>
      </w:rPr>
    </w:lvl>
    <w:lvl w:ilvl="1" w:tplc="0409000B" w:tentative="1">
      <w:start w:val="1"/>
      <w:numFmt w:val="bullet"/>
      <w:lvlText w:val=""/>
      <w:lvlJc w:val="left"/>
      <w:pPr>
        <w:ind w:left="1600" w:hanging="480"/>
      </w:pPr>
      <w:rPr>
        <w:rFonts w:ascii="Wingdings" w:hAnsi="Wingdings" w:hint="default"/>
      </w:rPr>
    </w:lvl>
    <w:lvl w:ilvl="2" w:tplc="0409000D"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B" w:tentative="1">
      <w:start w:val="1"/>
      <w:numFmt w:val="bullet"/>
      <w:lvlText w:val=""/>
      <w:lvlJc w:val="left"/>
      <w:pPr>
        <w:ind w:left="3040" w:hanging="480"/>
      </w:pPr>
      <w:rPr>
        <w:rFonts w:ascii="Wingdings" w:hAnsi="Wingdings" w:hint="default"/>
      </w:rPr>
    </w:lvl>
    <w:lvl w:ilvl="5" w:tplc="0409000D"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B" w:tentative="1">
      <w:start w:val="1"/>
      <w:numFmt w:val="bullet"/>
      <w:lvlText w:val=""/>
      <w:lvlJc w:val="left"/>
      <w:pPr>
        <w:ind w:left="4480" w:hanging="480"/>
      </w:pPr>
      <w:rPr>
        <w:rFonts w:ascii="Wingdings" w:hAnsi="Wingdings" w:hint="default"/>
      </w:rPr>
    </w:lvl>
    <w:lvl w:ilvl="8" w:tplc="0409000D" w:tentative="1">
      <w:start w:val="1"/>
      <w:numFmt w:val="bullet"/>
      <w:lvlText w:val=""/>
      <w:lvlJc w:val="left"/>
      <w:pPr>
        <w:ind w:left="4960" w:hanging="480"/>
      </w:pPr>
      <w:rPr>
        <w:rFonts w:ascii="Wingdings" w:hAnsi="Wingdings" w:hint="default"/>
      </w:rPr>
    </w:lvl>
  </w:abstractNum>
  <w:abstractNum w:abstractNumId="16" w15:restartNumberingAfterBreak="0">
    <w:nsid w:val="4FFA777F"/>
    <w:multiLevelType w:val="hybridMultilevel"/>
    <w:tmpl w:val="A2DC7656"/>
    <w:lvl w:ilvl="0" w:tplc="1D6C110A">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F33284"/>
    <w:multiLevelType w:val="hybridMultilevel"/>
    <w:tmpl w:val="55701038"/>
    <w:lvl w:ilvl="0" w:tplc="04090001">
      <w:start w:val="1"/>
      <w:numFmt w:val="bullet"/>
      <w:lvlText w:val=""/>
      <w:lvlJc w:val="left"/>
      <w:pPr>
        <w:ind w:left="570" w:hanging="480"/>
      </w:pPr>
      <w:rPr>
        <w:rFonts w:ascii="Wingdings" w:hAnsi="Wingding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5EED66E3"/>
    <w:multiLevelType w:val="hybridMultilevel"/>
    <w:tmpl w:val="0540D48C"/>
    <w:lvl w:ilvl="0" w:tplc="AEB63060">
      <w:start w:val="1"/>
      <w:numFmt w:val="decimal"/>
      <w:lvlText w:val="%1."/>
      <w:lvlJc w:val="left"/>
      <w:pPr>
        <w:ind w:left="360" w:hanging="360"/>
      </w:pPr>
      <w:rPr>
        <w:rFonts w:cs="Times New Roman" w:hint="default"/>
        <w:color w:val="auto"/>
      </w:rPr>
    </w:lvl>
    <w:lvl w:ilvl="1" w:tplc="27D2EAC4">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601B472E"/>
    <w:multiLevelType w:val="hybridMultilevel"/>
    <w:tmpl w:val="C6D8D9E8"/>
    <w:lvl w:ilvl="0" w:tplc="558A2A5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A22EA0"/>
    <w:multiLevelType w:val="hybridMultilevel"/>
    <w:tmpl w:val="A3382EF8"/>
    <w:lvl w:ilvl="0" w:tplc="AFCEE9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06741C"/>
    <w:multiLevelType w:val="hybridMultilevel"/>
    <w:tmpl w:val="638A3882"/>
    <w:lvl w:ilvl="0" w:tplc="660A1A1E">
      <w:start w:val="1"/>
      <w:numFmt w:val="bullet"/>
      <w:lvlText w:val="□"/>
      <w:lvlJc w:val="left"/>
      <w:pPr>
        <w:ind w:left="1000" w:hanging="36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22" w15:restartNumberingAfterBreak="0">
    <w:nsid w:val="66855AFE"/>
    <w:multiLevelType w:val="hybridMultilevel"/>
    <w:tmpl w:val="23549CB4"/>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23" w15:restartNumberingAfterBreak="0">
    <w:nsid w:val="679F081B"/>
    <w:multiLevelType w:val="hybridMultilevel"/>
    <w:tmpl w:val="61CA0996"/>
    <w:lvl w:ilvl="0" w:tplc="E856B00C">
      <w:start w:val="1"/>
      <w:numFmt w:val="decimalFullWidth"/>
      <w:suff w:val="space"/>
      <w:lvlText w:val="%1，"/>
      <w:lvlJc w:val="left"/>
      <w:pPr>
        <w:ind w:left="801" w:hanging="320"/>
      </w:pPr>
      <w:rPr>
        <w:rFonts w:hint="eastAsia"/>
      </w:rPr>
    </w:lvl>
    <w:lvl w:ilvl="1" w:tplc="04090017" w:tentative="1">
      <w:start w:val="1"/>
      <w:numFmt w:val="aiueoFullWidth"/>
      <w:lvlText w:val="(%2)"/>
      <w:lvlJc w:val="left"/>
      <w:pPr>
        <w:ind w:left="1441" w:hanging="480"/>
      </w:pPr>
    </w:lvl>
    <w:lvl w:ilvl="2" w:tplc="04090011" w:tentative="1">
      <w:start w:val="1"/>
      <w:numFmt w:val="decimalEnclosedCircle"/>
      <w:lvlText w:val="%3"/>
      <w:lvlJc w:val="left"/>
      <w:pPr>
        <w:ind w:left="1921" w:hanging="480"/>
      </w:pPr>
    </w:lvl>
    <w:lvl w:ilvl="3" w:tplc="0409000F" w:tentative="1">
      <w:start w:val="1"/>
      <w:numFmt w:val="decimal"/>
      <w:lvlText w:val="%4."/>
      <w:lvlJc w:val="left"/>
      <w:pPr>
        <w:ind w:left="2401" w:hanging="480"/>
      </w:pPr>
    </w:lvl>
    <w:lvl w:ilvl="4" w:tplc="04090017" w:tentative="1">
      <w:start w:val="1"/>
      <w:numFmt w:val="aiueoFullWidth"/>
      <w:lvlText w:val="(%5)"/>
      <w:lvlJc w:val="left"/>
      <w:pPr>
        <w:ind w:left="2881" w:hanging="480"/>
      </w:pPr>
    </w:lvl>
    <w:lvl w:ilvl="5" w:tplc="04090011" w:tentative="1">
      <w:start w:val="1"/>
      <w:numFmt w:val="decimalEnclosedCircle"/>
      <w:lvlText w:val="%6"/>
      <w:lvlJc w:val="left"/>
      <w:pPr>
        <w:ind w:left="3361" w:hanging="480"/>
      </w:pPr>
    </w:lvl>
    <w:lvl w:ilvl="6" w:tplc="0409000F" w:tentative="1">
      <w:start w:val="1"/>
      <w:numFmt w:val="decimal"/>
      <w:lvlText w:val="%7."/>
      <w:lvlJc w:val="left"/>
      <w:pPr>
        <w:ind w:left="3841" w:hanging="480"/>
      </w:pPr>
    </w:lvl>
    <w:lvl w:ilvl="7" w:tplc="04090017" w:tentative="1">
      <w:start w:val="1"/>
      <w:numFmt w:val="aiueoFullWidth"/>
      <w:lvlText w:val="(%8)"/>
      <w:lvlJc w:val="left"/>
      <w:pPr>
        <w:ind w:left="4321" w:hanging="480"/>
      </w:pPr>
    </w:lvl>
    <w:lvl w:ilvl="8" w:tplc="04090011" w:tentative="1">
      <w:start w:val="1"/>
      <w:numFmt w:val="decimalEnclosedCircle"/>
      <w:lvlText w:val="%9"/>
      <w:lvlJc w:val="left"/>
      <w:pPr>
        <w:ind w:left="4801" w:hanging="480"/>
      </w:pPr>
    </w:lvl>
  </w:abstractNum>
  <w:abstractNum w:abstractNumId="24" w15:restartNumberingAfterBreak="0">
    <w:nsid w:val="683340F6"/>
    <w:multiLevelType w:val="hybridMultilevel"/>
    <w:tmpl w:val="CF826EAA"/>
    <w:lvl w:ilvl="0" w:tplc="889AE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135B77"/>
    <w:multiLevelType w:val="hybridMultilevel"/>
    <w:tmpl w:val="9B881AAE"/>
    <w:lvl w:ilvl="0" w:tplc="E4A8A922">
      <w:start w:val="1"/>
      <w:numFmt w:val="decimalFullWidth"/>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3"/>
  </w:num>
  <w:num w:numId="3">
    <w:abstractNumId w:val="15"/>
  </w:num>
  <w:num w:numId="4">
    <w:abstractNumId w:val="5"/>
  </w:num>
  <w:num w:numId="5">
    <w:abstractNumId w:val="22"/>
  </w:num>
  <w:num w:numId="6">
    <w:abstractNumId w:val="9"/>
  </w:num>
  <w:num w:numId="7">
    <w:abstractNumId w:val="7"/>
  </w:num>
  <w:num w:numId="8">
    <w:abstractNumId w:val="23"/>
  </w:num>
  <w:num w:numId="9">
    <w:abstractNumId w:val="21"/>
  </w:num>
  <w:num w:numId="10">
    <w:abstractNumId w:val="2"/>
  </w:num>
  <w:num w:numId="11">
    <w:abstractNumId w:val="25"/>
  </w:num>
  <w:num w:numId="12">
    <w:abstractNumId w:val="13"/>
  </w:num>
  <w:num w:numId="13">
    <w:abstractNumId w:val="18"/>
  </w:num>
  <w:num w:numId="14">
    <w:abstractNumId w:val="0"/>
  </w:num>
  <w:num w:numId="15">
    <w:abstractNumId w:val="8"/>
  </w:num>
  <w:num w:numId="16">
    <w:abstractNumId w:val="12"/>
  </w:num>
  <w:num w:numId="17">
    <w:abstractNumId w:val="20"/>
  </w:num>
  <w:num w:numId="18">
    <w:abstractNumId w:val="16"/>
  </w:num>
  <w:num w:numId="19">
    <w:abstractNumId w:val="1"/>
  </w:num>
  <w:num w:numId="20">
    <w:abstractNumId w:val="10"/>
  </w:num>
  <w:num w:numId="21">
    <w:abstractNumId w:val="14"/>
  </w:num>
  <w:num w:numId="22">
    <w:abstractNumId w:val="11"/>
  </w:num>
  <w:num w:numId="23">
    <w:abstractNumId w:val="24"/>
  </w:num>
  <w:num w:numId="24">
    <w:abstractNumId w:val="4"/>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81"/>
    <w:rsid w:val="00003030"/>
    <w:rsid w:val="000113B7"/>
    <w:rsid w:val="00011E47"/>
    <w:rsid w:val="00027605"/>
    <w:rsid w:val="00031662"/>
    <w:rsid w:val="00032202"/>
    <w:rsid w:val="0004449E"/>
    <w:rsid w:val="000567EE"/>
    <w:rsid w:val="000708C2"/>
    <w:rsid w:val="00071D3D"/>
    <w:rsid w:val="0007237C"/>
    <w:rsid w:val="0008233D"/>
    <w:rsid w:val="00082CD5"/>
    <w:rsid w:val="000852F9"/>
    <w:rsid w:val="0009254E"/>
    <w:rsid w:val="000A0267"/>
    <w:rsid w:val="000B0019"/>
    <w:rsid w:val="000C26CF"/>
    <w:rsid w:val="000C3403"/>
    <w:rsid w:val="000E1F23"/>
    <w:rsid w:val="000E34F1"/>
    <w:rsid w:val="000E4187"/>
    <w:rsid w:val="000F4F8F"/>
    <w:rsid w:val="000F79B2"/>
    <w:rsid w:val="00111597"/>
    <w:rsid w:val="001167EA"/>
    <w:rsid w:val="00117799"/>
    <w:rsid w:val="00120420"/>
    <w:rsid w:val="0012054E"/>
    <w:rsid w:val="0012587C"/>
    <w:rsid w:val="00125974"/>
    <w:rsid w:val="0013418D"/>
    <w:rsid w:val="001607CC"/>
    <w:rsid w:val="0016468A"/>
    <w:rsid w:val="00170E71"/>
    <w:rsid w:val="0017754F"/>
    <w:rsid w:val="001828B3"/>
    <w:rsid w:val="00194770"/>
    <w:rsid w:val="001A0016"/>
    <w:rsid w:val="001A2ADA"/>
    <w:rsid w:val="001A5FE3"/>
    <w:rsid w:val="001B0A9E"/>
    <w:rsid w:val="001B5767"/>
    <w:rsid w:val="001C1E2D"/>
    <w:rsid w:val="001C3A94"/>
    <w:rsid w:val="001C4007"/>
    <w:rsid w:val="001C58CA"/>
    <w:rsid w:val="001F3A1C"/>
    <w:rsid w:val="001F4957"/>
    <w:rsid w:val="00205C05"/>
    <w:rsid w:val="002166A1"/>
    <w:rsid w:val="0022422D"/>
    <w:rsid w:val="0024275A"/>
    <w:rsid w:val="00264435"/>
    <w:rsid w:val="00270EE0"/>
    <w:rsid w:val="00272F5D"/>
    <w:rsid w:val="00277246"/>
    <w:rsid w:val="00281FC7"/>
    <w:rsid w:val="0028768D"/>
    <w:rsid w:val="002A2E46"/>
    <w:rsid w:val="002A6D00"/>
    <w:rsid w:val="002B0A33"/>
    <w:rsid w:val="002B3427"/>
    <w:rsid w:val="002D37DE"/>
    <w:rsid w:val="002F2444"/>
    <w:rsid w:val="002F6F23"/>
    <w:rsid w:val="002F7287"/>
    <w:rsid w:val="003126CB"/>
    <w:rsid w:val="00321BDF"/>
    <w:rsid w:val="00332715"/>
    <w:rsid w:val="00334D00"/>
    <w:rsid w:val="0034549F"/>
    <w:rsid w:val="00346231"/>
    <w:rsid w:val="003514BB"/>
    <w:rsid w:val="00354335"/>
    <w:rsid w:val="00360095"/>
    <w:rsid w:val="003665B7"/>
    <w:rsid w:val="003845AB"/>
    <w:rsid w:val="003912C4"/>
    <w:rsid w:val="00393198"/>
    <w:rsid w:val="003A1B70"/>
    <w:rsid w:val="003A1E85"/>
    <w:rsid w:val="003A220C"/>
    <w:rsid w:val="003A4514"/>
    <w:rsid w:val="003B1B10"/>
    <w:rsid w:val="003B2372"/>
    <w:rsid w:val="003B751F"/>
    <w:rsid w:val="003C27E7"/>
    <w:rsid w:val="003C7FCA"/>
    <w:rsid w:val="003D3B0E"/>
    <w:rsid w:val="003E4250"/>
    <w:rsid w:val="003E7181"/>
    <w:rsid w:val="003F0686"/>
    <w:rsid w:val="00400201"/>
    <w:rsid w:val="00403A8B"/>
    <w:rsid w:val="0040413B"/>
    <w:rsid w:val="00405ABB"/>
    <w:rsid w:val="0040635D"/>
    <w:rsid w:val="00416AB2"/>
    <w:rsid w:val="004300AD"/>
    <w:rsid w:val="00450BBF"/>
    <w:rsid w:val="0045367C"/>
    <w:rsid w:val="00456FF8"/>
    <w:rsid w:val="004641B7"/>
    <w:rsid w:val="0047041C"/>
    <w:rsid w:val="0047128B"/>
    <w:rsid w:val="00492FA6"/>
    <w:rsid w:val="00495593"/>
    <w:rsid w:val="004B2978"/>
    <w:rsid w:val="004B3D32"/>
    <w:rsid w:val="004B4597"/>
    <w:rsid w:val="004C190C"/>
    <w:rsid w:val="004E705C"/>
    <w:rsid w:val="004F1930"/>
    <w:rsid w:val="004F4964"/>
    <w:rsid w:val="00500BEC"/>
    <w:rsid w:val="005018E0"/>
    <w:rsid w:val="00501B78"/>
    <w:rsid w:val="005167E9"/>
    <w:rsid w:val="00522798"/>
    <w:rsid w:val="005236C3"/>
    <w:rsid w:val="00527741"/>
    <w:rsid w:val="005308F5"/>
    <w:rsid w:val="00533015"/>
    <w:rsid w:val="00535EE1"/>
    <w:rsid w:val="00537CC2"/>
    <w:rsid w:val="0054077C"/>
    <w:rsid w:val="005419DD"/>
    <w:rsid w:val="00543529"/>
    <w:rsid w:val="005612E3"/>
    <w:rsid w:val="00562141"/>
    <w:rsid w:val="0057585A"/>
    <w:rsid w:val="0058222C"/>
    <w:rsid w:val="00584BE7"/>
    <w:rsid w:val="005868A4"/>
    <w:rsid w:val="005A0F07"/>
    <w:rsid w:val="005B0133"/>
    <w:rsid w:val="005B29CB"/>
    <w:rsid w:val="005C77FE"/>
    <w:rsid w:val="005D3BE4"/>
    <w:rsid w:val="005E3367"/>
    <w:rsid w:val="005E7BAC"/>
    <w:rsid w:val="006026AE"/>
    <w:rsid w:val="00605651"/>
    <w:rsid w:val="00616BB4"/>
    <w:rsid w:val="00624B70"/>
    <w:rsid w:val="00625BB5"/>
    <w:rsid w:val="0062658C"/>
    <w:rsid w:val="00630015"/>
    <w:rsid w:val="00640DD7"/>
    <w:rsid w:val="00653C9E"/>
    <w:rsid w:val="00664176"/>
    <w:rsid w:val="00665527"/>
    <w:rsid w:val="0067156A"/>
    <w:rsid w:val="00672AB7"/>
    <w:rsid w:val="006926FE"/>
    <w:rsid w:val="006A0097"/>
    <w:rsid w:val="006A2777"/>
    <w:rsid w:val="006B19DC"/>
    <w:rsid w:val="006C1BFA"/>
    <w:rsid w:val="006D1719"/>
    <w:rsid w:val="006D4C67"/>
    <w:rsid w:val="006D6384"/>
    <w:rsid w:val="006D6BC3"/>
    <w:rsid w:val="006E0C78"/>
    <w:rsid w:val="007019C6"/>
    <w:rsid w:val="00713DB6"/>
    <w:rsid w:val="00715954"/>
    <w:rsid w:val="00717403"/>
    <w:rsid w:val="00723159"/>
    <w:rsid w:val="007257A8"/>
    <w:rsid w:val="007302DE"/>
    <w:rsid w:val="00741D8F"/>
    <w:rsid w:val="007443A4"/>
    <w:rsid w:val="007471A5"/>
    <w:rsid w:val="007541A0"/>
    <w:rsid w:val="0075796B"/>
    <w:rsid w:val="00766EFB"/>
    <w:rsid w:val="00770A69"/>
    <w:rsid w:val="007724E6"/>
    <w:rsid w:val="0077449D"/>
    <w:rsid w:val="0079283F"/>
    <w:rsid w:val="00794A7F"/>
    <w:rsid w:val="007A0C66"/>
    <w:rsid w:val="007A5DF1"/>
    <w:rsid w:val="007B619A"/>
    <w:rsid w:val="007C0540"/>
    <w:rsid w:val="007C26F4"/>
    <w:rsid w:val="007C3BED"/>
    <w:rsid w:val="007D56A1"/>
    <w:rsid w:val="007E1F0B"/>
    <w:rsid w:val="008157EC"/>
    <w:rsid w:val="008169A6"/>
    <w:rsid w:val="008213B5"/>
    <w:rsid w:val="00843EE9"/>
    <w:rsid w:val="00846884"/>
    <w:rsid w:val="008573D3"/>
    <w:rsid w:val="00871C1C"/>
    <w:rsid w:val="008758FB"/>
    <w:rsid w:val="008802A5"/>
    <w:rsid w:val="00881BCA"/>
    <w:rsid w:val="00886C12"/>
    <w:rsid w:val="008B119F"/>
    <w:rsid w:val="008B2AE6"/>
    <w:rsid w:val="008B6CFA"/>
    <w:rsid w:val="008B7900"/>
    <w:rsid w:val="008C18D3"/>
    <w:rsid w:val="008C5449"/>
    <w:rsid w:val="008D4939"/>
    <w:rsid w:val="008D7911"/>
    <w:rsid w:val="008D7C74"/>
    <w:rsid w:val="008E66E1"/>
    <w:rsid w:val="00905397"/>
    <w:rsid w:val="00906158"/>
    <w:rsid w:val="00914675"/>
    <w:rsid w:val="00916837"/>
    <w:rsid w:val="00923AFD"/>
    <w:rsid w:val="009312CC"/>
    <w:rsid w:val="00933431"/>
    <w:rsid w:val="00943310"/>
    <w:rsid w:val="0094482F"/>
    <w:rsid w:val="009577C8"/>
    <w:rsid w:val="00960DE5"/>
    <w:rsid w:val="009646C2"/>
    <w:rsid w:val="0096724B"/>
    <w:rsid w:val="00970157"/>
    <w:rsid w:val="0097522F"/>
    <w:rsid w:val="009859DC"/>
    <w:rsid w:val="00990019"/>
    <w:rsid w:val="00994AD5"/>
    <w:rsid w:val="009954BA"/>
    <w:rsid w:val="00995690"/>
    <w:rsid w:val="00997B7A"/>
    <w:rsid w:val="009A2E8F"/>
    <w:rsid w:val="009A721C"/>
    <w:rsid w:val="009A7868"/>
    <w:rsid w:val="009B1ADF"/>
    <w:rsid w:val="009D53FD"/>
    <w:rsid w:val="009F5038"/>
    <w:rsid w:val="009F5447"/>
    <w:rsid w:val="009F56DE"/>
    <w:rsid w:val="009F63D6"/>
    <w:rsid w:val="009F7CE5"/>
    <w:rsid w:val="00A00E8D"/>
    <w:rsid w:val="00A11B5C"/>
    <w:rsid w:val="00A2346F"/>
    <w:rsid w:val="00A27F2A"/>
    <w:rsid w:val="00A3236E"/>
    <w:rsid w:val="00A37CCF"/>
    <w:rsid w:val="00A404B3"/>
    <w:rsid w:val="00A45C58"/>
    <w:rsid w:val="00A50280"/>
    <w:rsid w:val="00A5411E"/>
    <w:rsid w:val="00A555F7"/>
    <w:rsid w:val="00A6070E"/>
    <w:rsid w:val="00A801E6"/>
    <w:rsid w:val="00A86BE2"/>
    <w:rsid w:val="00A8724E"/>
    <w:rsid w:val="00A96AC3"/>
    <w:rsid w:val="00AA42FA"/>
    <w:rsid w:val="00AA60AB"/>
    <w:rsid w:val="00AB2600"/>
    <w:rsid w:val="00AC1435"/>
    <w:rsid w:val="00AE2ABC"/>
    <w:rsid w:val="00AF2556"/>
    <w:rsid w:val="00AF2B06"/>
    <w:rsid w:val="00AF410C"/>
    <w:rsid w:val="00AF7F99"/>
    <w:rsid w:val="00B03D25"/>
    <w:rsid w:val="00B04E6C"/>
    <w:rsid w:val="00B07449"/>
    <w:rsid w:val="00B11F29"/>
    <w:rsid w:val="00B15D1F"/>
    <w:rsid w:val="00B21577"/>
    <w:rsid w:val="00B216B0"/>
    <w:rsid w:val="00B305DF"/>
    <w:rsid w:val="00B4259C"/>
    <w:rsid w:val="00B47761"/>
    <w:rsid w:val="00B478BC"/>
    <w:rsid w:val="00B53030"/>
    <w:rsid w:val="00B54B12"/>
    <w:rsid w:val="00B574E8"/>
    <w:rsid w:val="00B71183"/>
    <w:rsid w:val="00B8164A"/>
    <w:rsid w:val="00BA2E58"/>
    <w:rsid w:val="00BA3D59"/>
    <w:rsid w:val="00BB6C39"/>
    <w:rsid w:val="00BB6C73"/>
    <w:rsid w:val="00BC51F7"/>
    <w:rsid w:val="00BD0842"/>
    <w:rsid w:val="00BF1BFD"/>
    <w:rsid w:val="00C01732"/>
    <w:rsid w:val="00C04746"/>
    <w:rsid w:val="00C13CB6"/>
    <w:rsid w:val="00C2477A"/>
    <w:rsid w:val="00C24795"/>
    <w:rsid w:val="00C301F3"/>
    <w:rsid w:val="00C33499"/>
    <w:rsid w:val="00C37687"/>
    <w:rsid w:val="00C417B9"/>
    <w:rsid w:val="00C4794F"/>
    <w:rsid w:val="00C73C10"/>
    <w:rsid w:val="00C75F95"/>
    <w:rsid w:val="00C908D9"/>
    <w:rsid w:val="00CA5750"/>
    <w:rsid w:val="00CA70C3"/>
    <w:rsid w:val="00CA778E"/>
    <w:rsid w:val="00CB4B7A"/>
    <w:rsid w:val="00CB50A4"/>
    <w:rsid w:val="00CB6F42"/>
    <w:rsid w:val="00CC2335"/>
    <w:rsid w:val="00CD420E"/>
    <w:rsid w:val="00CD5E14"/>
    <w:rsid w:val="00CE4E3B"/>
    <w:rsid w:val="00CE6263"/>
    <w:rsid w:val="00CF6F1E"/>
    <w:rsid w:val="00D00762"/>
    <w:rsid w:val="00D03A1C"/>
    <w:rsid w:val="00D12B73"/>
    <w:rsid w:val="00D237E1"/>
    <w:rsid w:val="00D34E03"/>
    <w:rsid w:val="00D50E0F"/>
    <w:rsid w:val="00D60ACA"/>
    <w:rsid w:val="00D6124C"/>
    <w:rsid w:val="00D62F02"/>
    <w:rsid w:val="00D633A1"/>
    <w:rsid w:val="00D9157C"/>
    <w:rsid w:val="00D925F1"/>
    <w:rsid w:val="00D957E1"/>
    <w:rsid w:val="00DA1B90"/>
    <w:rsid w:val="00DC1144"/>
    <w:rsid w:val="00DD5239"/>
    <w:rsid w:val="00DD6640"/>
    <w:rsid w:val="00DE386B"/>
    <w:rsid w:val="00DE4AFD"/>
    <w:rsid w:val="00DF15BD"/>
    <w:rsid w:val="00DF7D21"/>
    <w:rsid w:val="00E10242"/>
    <w:rsid w:val="00E1242F"/>
    <w:rsid w:val="00E213F0"/>
    <w:rsid w:val="00E215D1"/>
    <w:rsid w:val="00E24925"/>
    <w:rsid w:val="00E24E32"/>
    <w:rsid w:val="00E31673"/>
    <w:rsid w:val="00E317AB"/>
    <w:rsid w:val="00E4064C"/>
    <w:rsid w:val="00E42114"/>
    <w:rsid w:val="00E43A9C"/>
    <w:rsid w:val="00E5150E"/>
    <w:rsid w:val="00E51E3A"/>
    <w:rsid w:val="00E55945"/>
    <w:rsid w:val="00E5776C"/>
    <w:rsid w:val="00E63F15"/>
    <w:rsid w:val="00E65F75"/>
    <w:rsid w:val="00E934BE"/>
    <w:rsid w:val="00EA187D"/>
    <w:rsid w:val="00EA2B0C"/>
    <w:rsid w:val="00EA366A"/>
    <w:rsid w:val="00EB2A9F"/>
    <w:rsid w:val="00EC7B82"/>
    <w:rsid w:val="00EE06D1"/>
    <w:rsid w:val="00EE238B"/>
    <w:rsid w:val="00EF31C3"/>
    <w:rsid w:val="00F05D14"/>
    <w:rsid w:val="00F16489"/>
    <w:rsid w:val="00F16D06"/>
    <w:rsid w:val="00F20BE2"/>
    <w:rsid w:val="00F3309A"/>
    <w:rsid w:val="00F379CE"/>
    <w:rsid w:val="00F42938"/>
    <w:rsid w:val="00F44B04"/>
    <w:rsid w:val="00F6185D"/>
    <w:rsid w:val="00F6744C"/>
    <w:rsid w:val="00F73530"/>
    <w:rsid w:val="00F87AA3"/>
    <w:rsid w:val="00F96077"/>
    <w:rsid w:val="00F9733D"/>
    <w:rsid w:val="00FA7404"/>
    <w:rsid w:val="00FB2905"/>
    <w:rsid w:val="00FB3A75"/>
    <w:rsid w:val="00FC2321"/>
    <w:rsid w:val="00FC3B56"/>
    <w:rsid w:val="00FD5F32"/>
    <w:rsid w:val="00FD771F"/>
    <w:rsid w:val="00FF2678"/>
    <w:rsid w:val="00FF5E0A"/>
    <w:rsid w:val="00FF79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4CF347-6870-4C13-8BA5-DFDD0A5B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E5776C"/>
    <w:rPr>
      <w:rFonts w:asciiTheme="majorHAnsi" w:eastAsiaTheme="majorEastAsia" w:hAnsiTheme="majorHAnsi" w:cstheme="majorBidi"/>
      <w:sz w:val="18"/>
      <w:szCs w:val="18"/>
    </w:rPr>
  </w:style>
  <w:style w:type="character" w:customStyle="1" w:styleId="a4">
    <w:name w:val="吹き出し (文字)"/>
    <w:basedOn w:val="a0"/>
    <w:link w:val="a3"/>
    <w:uiPriority w:val="99"/>
    <w:rsid w:val="00E5776C"/>
    <w:rPr>
      <w:rFonts w:asciiTheme="majorHAnsi" w:eastAsiaTheme="majorEastAsia" w:hAnsiTheme="majorHAnsi" w:cstheme="majorBidi"/>
      <w:sz w:val="18"/>
      <w:szCs w:val="18"/>
    </w:rPr>
  </w:style>
  <w:style w:type="paragraph" w:styleId="a5">
    <w:name w:val="header"/>
    <w:basedOn w:val="a"/>
    <w:link w:val="a6"/>
    <w:uiPriority w:val="99"/>
    <w:unhideWhenUsed/>
    <w:rsid w:val="008802A5"/>
    <w:pPr>
      <w:tabs>
        <w:tab w:val="center" w:pos="4252"/>
        <w:tab w:val="right" w:pos="8504"/>
      </w:tabs>
      <w:snapToGrid w:val="0"/>
    </w:pPr>
  </w:style>
  <w:style w:type="character" w:customStyle="1" w:styleId="a6">
    <w:name w:val="ヘッダー (文字)"/>
    <w:basedOn w:val="a0"/>
    <w:link w:val="a5"/>
    <w:uiPriority w:val="99"/>
    <w:rsid w:val="008802A5"/>
  </w:style>
  <w:style w:type="paragraph" w:styleId="a7">
    <w:name w:val="footer"/>
    <w:basedOn w:val="a"/>
    <w:link w:val="a8"/>
    <w:uiPriority w:val="99"/>
    <w:unhideWhenUsed/>
    <w:rsid w:val="008802A5"/>
    <w:pPr>
      <w:tabs>
        <w:tab w:val="center" w:pos="4252"/>
        <w:tab w:val="right" w:pos="8504"/>
      </w:tabs>
      <w:snapToGrid w:val="0"/>
    </w:pPr>
  </w:style>
  <w:style w:type="character" w:customStyle="1" w:styleId="a8">
    <w:name w:val="フッター (文字)"/>
    <w:basedOn w:val="a0"/>
    <w:link w:val="a7"/>
    <w:uiPriority w:val="99"/>
    <w:rsid w:val="008802A5"/>
  </w:style>
  <w:style w:type="paragraph" w:styleId="a9">
    <w:name w:val="List Paragraph"/>
    <w:basedOn w:val="a"/>
    <w:uiPriority w:val="34"/>
    <w:qFormat/>
    <w:rsid w:val="0013418D"/>
    <w:pPr>
      <w:ind w:leftChars="400" w:left="960"/>
    </w:pPr>
    <w:rPr>
      <w:rFonts w:ascii="Century" w:eastAsia="ＭＳ 明朝" w:hAnsi="Century" w:cs="Times New Roman"/>
      <w:sz w:val="24"/>
      <w:szCs w:val="24"/>
    </w:rPr>
  </w:style>
  <w:style w:type="paragraph" w:styleId="aa">
    <w:name w:val="Revision"/>
    <w:hidden/>
    <w:uiPriority w:val="99"/>
    <w:rsid w:val="0013418D"/>
    <w:rPr>
      <w:rFonts w:ascii="Century" w:eastAsia="ＭＳ 明朝" w:hAnsi="Century" w:cs="Times New Roman"/>
    </w:rPr>
  </w:style>
  <w:style w:type="table" w:styleId="ab">
    <w:name w:val="Table Grid"/>
    <w:basedOn w:val="a1"/>
    <w:uiPriority w:val="59"/>
    <w:rsid w:val="0062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032202"/>
    <w:rPr>
      <w:rFonts w:ascii="Helvetica" w:eastAsia="Arial Unicode MS" w:hAnsi="Helvetica"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07488">
      <w:bodyDiv w:val="1"/>
      <w:marLeft w:val="0"/>
      <w:marRight w:val="0"/>
      <w:marTop w:val="0"/>
      <w:marBottom w:val="0"/>
      <w:divBdr>
        <w:top w:val="none" w:sz="0" w:space="0" w:color="auto"/>
        <w:left w:val="none" w:sz="0" w:space="0" w:color="auto"/>
        <w:bottom w:val="none" w:sz="0" w:space="0" w:color="auto"/>
        <w:right w:val="none" w:sz="0" w:space="0" w:color="auto"/>
      </w:divBdr>
    </w:div>
    <w:div w:id="729301811">
      <w:bodyDiv w:val="1"/>
      <w:marLeft w:val="0"/>
      <w:marRight w:val="0"/>
      <w:marTop w:val="0"/>
      <w:marBottom w:val="0"/>
      <w:divBdr>
        <w:top w:val="none" w:sz="0" w:space="0" w:color="auto"/>
        <w:left w:val="none" w:sz="0" w:space="0" w:color="auto"/>
        <w:bottom w:val="none" w:sz="0" w:space="0" w:color="auto"/>
        <w:right w:val="none" w:sz="0" w:space="0" w:color="auto"/>
      </w:divBdr>
    </w:div>
    <w:div w:id="923883312">
      <w:bodyDiv w:val="1"/>
      <w:marLeft w:val="0"/>
      <w:marRight w:val="0"/>
      <w:marTop w:val="0"/>
      <w:marBottom w:val="0"/>
      <w:divBdr>
        <w:top w:val="none" w:sz="0" w:space="0" w:color="auto"/>
        <w:left w:val="none" w:sz="0" w:space="0" w:color="auto"/>
        <w:bottom w:val="none" w:sz="0" w:space="0" w:color="auto"/>
        <w:right w:val="none" w:sz="0" w:space="0" w:color="auto"/>
      </w:divBdr>
    </w:div>
    <w:div w:id="1253510149">
      <w:bodyDiv w:val="1"/>
      <w:marLeft w:val="0"/>
      <w:marRight w:val="0"/>
      <w:marTop w:val="0"/>
      <w:marBottom w:val="0"/>
      <w:divBdr>
        <w:top w:val="none" w:sz="0" w:space="0" w:color="auto"/>
        <w:left w:val="none" w:sz="0" w:space="0" w:color="auto"/>
        <w:bottom w:val="none" w:sz="0" w:space="0" w:color="auto"/>
        <w:right w:val="none" w:sz="0" w:space="0" w:color="auto"/>
      </w:divBdr>
    </w:div>
    <w:div w:id="1573664022">
      <w:bodyDiv w:val="1"/>
      <w:marLeft w:val="0"/>
      <w:marRight w:val="0"/>
      <w:marTop w:val="0"/>
      <w:marBottom w:val="0"/>
      <w:divBdr>
        <w:top w:val="none" w:sz="0" w:space="0" w:color="auto"/>
        <w:left w:val="none" w:sz="0" w:space="0" w:color="auto"/>
        <w:bottom w:val="none" w:sz="0" w:space="0" w:color="auto"/>
        <w:right w:val="none" w:sz="0" w:space="0" w:color="auto"/>
      </w:divBdr>
    </w:div>
    <w:div w:id="1618565333">
      <w:bodyDiv w:val="1"/>
      <w:marLeft w:val="0"/>
      <w:marRight w:val="0"/>
      <w:marTop w:val="0"/>
      <w:marBottom w:val="0"/>
      <w:divBdr>
        <w:top w:val="none" w:sz="0" w:space="0" w:color="auto"/>
        <w:left w:val="none" w:sz="0" w:space="0" w:color="auto"/>
        <w:bottom w:val="none" w:sz="0" w:space="0" w:color="auto"/>
        <w:right w:val="none" w:sz="0" w:space="0" w:color="auto"/>
      </w:divBdr>
    </w:div>
    <w:div w:id="1694726124">
      <w:bodyDiv w:val="1"/>
      <w:marLeft w:val="0"/>
      <w:marRight w:val="0"/>
      <w:marTop w:val="0"/>
      <w:marBottom w:val="0"/>
      <w:divBdr>
        <w:top w:val="none" w:sz="0" w:space="0" w:color="auto"/>
        <w:left w:val="none" w:sz="0" w:space="0" w:color="auto"/>
        <w:bottom w:val="none" w:sz="0" w:space="0" w:color="auto"/>
        <w:right w:val="none" w:sz="0" w:space="0" w:color="auto"/>
      </w:divBdr>
    </w:div>
    <w:div w:id="1707288461">
      <w:bodyDiv w:val="1"/>
      <w:marLeft w:val="0"/>
      <w:marRight w:val="0"/>
      <w:marTop w:val="0"/>
      <w:marBottom w:val="0"/>
      <w:divBdr>
        <w:top w:val="none" w:sz="0" w:space="0" w:color="auto"/>
        <w:left w:val="none" w:sz="0" w:space="0" w:color="auto"/>
        <w:bottom w:val="none" w:sz="0" w:space="0" w:color="auto"/>
        <w:right w:val="none" w:sz="0" w:space="0" w:color="auto"/>
      </w:divBdr>
    </w:div>
    <w:div w:id="18807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22</Pages>
  <Words>3094</Words>
  <Characters>17639</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原田　繁</dc:creator>
  <cp:lastModifiedBy>原田繁</cp:lastModifiedBy>
  <cp:revision>30</cp:revision>
  <cp:lastPrinted>2016-09-06T05:20:00Z</cp:lastPrinted>
  <dcterms:created xsi:type="dcterms:W3CDTF">2014-09-25T01:07:00Z</dcterms:created>
  <dcterms:modified xsi:type="dcterms:W3CDTF">2016-09-07T07:21:00Z</dcterms:modified>
</cp:coreProperties>
</file>